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03AE8" w14:textId="24B3302E" w:rsidR="00D828DC" w:rsidRDefault="00870CE3" w:rsidP="00D618C9">
      <w:pPr>
        <w:jc w:val="right"/>
        <w:rPr>
          <w:b/>
          <w:bCs/>
          <w:sz w:val="22"/>
          <w:szCs w:val="22"/>
          <w:lang w:val="it-IT"/>
        </w:rPr>
      </w:pPr>
      <w:r>
        <w:rPr>
          <w:b/>
          <w:bCs/>
          <w:sz w:val="22"/>
          <w:szCs w:val="22"/>
          <w:lang w:val="it-IT"/>
        </w:rPr>
        <w:t>Sabato</w:t>
      </w:r>
      <w:r w:rsidR="00D828DC" w:rsidRPr="00D618C9">
        <w:rPr>
          <w:b/>
          <w:bCs/>
          <w:sz w:val="22"/>
          <w:szCs w:val="22"/>
          <w:lang w:val="it-IT"/>
        </w:rPr>
        <w:t xml:space="preserve"> della VII sett</w:t>
      </w:r>
      <w:r w:rsidR="003E1DE6">
        <w:rPr>
          <w:b/>
          <w:bCs/>
          <w:sz w:val="22"/>
          <w:szCs w:val="22"/>
          <w:lang w:val="it-IT"/>
        </w:rPr>
        <w:t>imana</w:t>
      </w:r>
      <w:r w:rsidR="00D828DC" w:rsidRPr="00D618C9">
        <w:rPr>
          <w:b/>
          <w:bCs/>
          <w:sz w:val="22"/>
          <w:szCs w:val="22"/>
          <w:lang w:val="it-IT"/>
        </w:rPr>
        <w:t xml:space="preserve"> di Pasqua</w:t>
      </w:r>
    </w:p>
    <w:p w14:paraId="050EB544" w14:textId="756257E0" w:rsidR="00870CE3" w:rsidRPr="00870CE3" w:rsidRDefault="00870CE3" w:rsidP="00D618C9">
      <w:pPr>
        <w:jc w:val="right"/>
        <w:rPr>
          <w:i/>
          <w:iCs/>
          <w:sz w:val="22"/>
          <w:szCs w:val="22"/>
          <w:lang w:val="it-IT"/>
        </w:rPr>
      </w:pPr>
      <w:r w:rsidRPr="00870CE3">
        <w:rPr>
          <w:i/>
          <w:iCs/>
          <w:sz w:val="22"/>
          <w:szCs w:val="22"/>
          <w:lang w:val="it-IT"/>
        </w:rPr>
        <w:t>At 28,16-20.30-31   Sal 10   Gv 21,20-25</w:t>
      </w:r>
    </w:p>
    <w:p w14:paraId="46207E11" w14:textId="77777777" w:rsidR="00D828DC" w:rsidRPr="00D618C9" w:rsidRDefault="00D828DC" w:rsidP="00D618C9">
      <w:pPr>
        <w:rPr>
          <w:lang w:val="it-IT"/>
        </w:rPr>
      </w:pPr>
    </w:p>
    <w:p w14:paraId="67913D52" w14:textId="5035F6C4" w:rsidR="00D828DC" w:rsidRPr="00D618C9" w:rsidRDefault="00870CE3" w:rsidP="00D618C9">
      <w:pPr>
        <w:jc w:val="center"/>
        <w:rPr>
          <w:sz w:val="28"/>
          <w:szCs w:val="20"/>
          <w:lang w:val="it-IT"/>
        </w:rPr>
      </w:pPr>
      <w:r>
        <w:rPr>
          <w:sz w:val="28"/>
          <w:szCs w:val="20"/>
          <w:lang w:val="it-IT"/>
        </w:rPr>
        <w:t>A TE CHE IMPORTA? TU SEGUIMI!</w:t>
      </w:r>
    </w:p>
    <w:p w14:paraId="49EA6940" w14:textId="77777777" w:rsidR="00D828DC" w:rsidRPr="00D618C9" w:rsidRDefault="00D828DC" w:rsidP="00D618C9">
      <w:pPr>
        <w:rPr>
          <w:lang w:val="it-IT"/>
        </w:rPr>
      </w:pPr>
    </w:p>
    <w:p w14:paraId="047B9F29" w14:textId="35CA6C99" w:rsidR="006B3E77" w:rsidRPr="00E33033" w:rsidRDefault="00870CE3" w:rsidP="00D618C9">
      <w:pPr>
        <w:rPr>
          <w:sz w:val="26"/>
          <w:szCs w:val="26"/>
          <w:lang w:val="it-IT"/>
        </w:rPr>
      </w:pPr>
      <w:r w:rsidRPr="00E33033">
        <w:rPr>
          <w:sz w:val="26"/>
          <w:szCs w:val="26"/>
          <w:lang w:val="it-IT"/>
        </w:rPr>
        <w:t>È la conclusone del Vangelo di Giovanni, gli ultimi versetti che riportano le ultime parole del Risorto rivolte a Pietro. Abbiamo lungamente ascoltato in questo tempo pasquale le ultime parole di Gesù prima della sua passione nel suo discorso di addio, durante l’ultima cena con i suoi discepoli. Ora, alla vigilia della Solennità di Pentecoste, a conclusione della Cinquantina pasquale, troviamo le ultime parole del Risorto. Non è più un solenne discorso di addio rivolto al gruppo dei discepoli, ma è un colloquio personale, intimo, tra Gesù e un singolo discepolo. Potremmo paragonarlo ad un colloquio spirituale: Gesù che si fa «padre spirituale» di Pietro, prima di lasciarlo camminare sulle vie del mondo per annunciare il Vangelo.</w:t>
      </w:r>
    </w:p>
    <w:p w14:paraId="31B5061F" w14:textId="2BBEBC0B" w:rsidR="00870CE3" w:rsidRPr="00E33033" w:rsidRDefault="00870CE3" w:rsidP="00D618C9">
      <w:pPr>
        <w:rPr>
          <w:sz w:val="26"/>
          <w:szCs w:val="26"/>
          <w:lang w:val="it-IT"/>
        </w:rPr>
      </w:pPr>
      <w:r w:rsidRPr="00E33033">
        <w:rPr>
          <w:sz w:val="26"/>
          <w:szCs w:val="26"/>
          <w:lang w:val="it-IT"/>
        </w:rPr>
        <w:t>È paradossale che le ultime parole di Gesù rivolte a Pietro siano «a te che importa? Tu seguimi!». Da una parte c’è una affermazione molto umana, molto terrena, ma al contempo, proprio per questo, anche molto concreta.</w:t>
      </w:r>
      <w:r w:rsidR="001F035F" w:rsidRPr="00E33033">
        <w:rPr>
          <w:sz w:val="26"/>
          <w:szCs w:val="26"/>
          <w:lang w:val="it-IT"/>
        </w:rPr>
        <w:t xml:space="preserve"> È la tentazione sempre presente nella comunità cristiana – ma potremmo dire generalmente tra gli uomini e le donne – di fare confronti, di valutare la mia vita umana e di fede in base a ciò che fanno gli altri.</w:t>
      </w:r>
    </w:p>
    <w:p w14:paraId="02A25DCC" w14:textId="5497BAD4" w:rsidR="00310498" w:rsidRDefault="008C3210" w:rsidP="00D618C9">
      <w:pPr>
        <w:rPr>
          <w:sz w:val="26"/>
          <w:szCs w:val="26"/>
          <w:lang w:val="it-IT"/>
        </w:rPr>
      </w:pPr>
      <w:r w:rsidRPr="00E33033">
        <w:rPr>
          <w:sz w:val="26"/>
          <w:szCs w:val="26"/>
          <w:lang w:val="it-IT"/>
        </w:rPr>
        <w:t xml:space="preserve">Certamente si tratta di un testo che rispecchia tensioni all’interno delle prime comunità cristiane. Emerge l’importanza della figura del Discepolo amato per la comunità giovannea. Già nell’origine di questo testo si voleva rispondere a problemi nei rapporti tra le comunità, tra le differenti sensibilità, tra i diversi punti di riferimento. Tuttavia, Gesù mette in guardia la comunità cristiana di ogni </w:t>
      </w:r>
      <w:r w:rsidRPr="00E33033">
        <w:rPr>
          <w:sz w:val="26"/>
          <w:szCs w:val="26"/>
          <w:lang w:val="it-IT"/>
        </w:rPr>
        <w:lastRenderedPageBreak/>
        <w:t>tempo dalla tentazione di valutare noi stessi e gli altri in base a ciò che al altri fanno, ai doni e ai carismi degli altri. In fon</w:t>
      </w:r>
      <w:r w:rsidR="00E33033" w:rsidRPr="00E33033">
        <w:rPr>
          <w:sz w:val="26"/>
          <w:szCs w:val="26"/>
          <w:lang w:val="it-IT"/>
        </w:rPr>
        <w:t>d</w:t>
      </w:r>
      <w:r w:rsidRPr="00E33033">
        <w:rPr>
          <w:sz w:val="26"/>
          <w:szCs w:val="26"/>
          <w:lang w:val="it-IT"/>
        </w:rPr>
        <w:t xml:space="preserve">o Gesù </w:t>
      </w:r>
      <w:r w:rsidR="00E33033">
        <w:rPr>
          <w:sz w:val="26"/>
          <w:szCs w:val="26"/>
          <w:lang w:val="it-IT"/>
        </w:rPr>
        <w:t>mette in guardia, con le parole che rivolge a Pietro, che il valore delle persone nella comunità dei suoi discepoli non dipende da quello che fanno.</w:t>
      </w:r>
    </w:p>
    <w:p w14:paraId="5BE746F5" w14:textId="0852C313" w:rsidR="003939B0" w:rsidRDefault="003939B0" w:rsidP="00D618C9">
      <w:pPr>
        <w:rPr>
          <w:sz w:val="26"/>
          <w:szCs w:val="26"/>
          <w:lang w:val="it-IT"/>
        </w:rPr>
      </w:pPr>
      <w:r>
        <w:rPr>
          <w:sz w:val="26"/>
          <w:szCs w:val="26"/>
          <w:lang w:val="it-IT"/>
        </w:rPr>
        <w:t>D’altra parte, Gesù indica ciò che normalmente conta nella vita cristiana: «Tu seguimi!». Gesù dice a Pietro che ciò di cui bisogna preoccuparsi è unicamente della sequela di lui. Non occorre fare confronti tra ciò che facciamo noi e ciò che fanno gli altri, i doni e i privilegi. Ciò che realmente conta è la sequela del Signore. Qualsiasi cosa facciamo, viviamo; qualsiasi doni abbiamo, l’unica cosa che conta a camminare dietro Gesù e vivere il suo Vangelo.</w:t>
      </w:r>
    </w:p>
    <w:p w14:paraId="6A1262A0" w14:textId="4E2E1FFC" w:rsidR="00142553" w:rsidRPr="00E33033" w:rsidRDefault="00142553" w:rsidP="00D618C9">
      <w:pPr>
        <w:rPr>
          <w:sz w:val="26"/>
          <w:szCs w:val="26"/>
          <w:lang w:val="it-IT"/>
        </w:rPr>
      </w:pPr>
      <w:r>
        <w:rPr>
          <w:sz w:val="26"/>
          <w:szCs w:val="26"/>
          <w:lang w:val="it-IT"/>
        </w:rPr>
        <w:t>Gesù, «padre spirituale» di Pietro, unico Maestro della Chiesa, lascia questa semplicissima, ma fondamentale indicazione, che forse si potrebbe avvicinare a l’insegnamento di tanti maestri spirituali: «bada a te stesso!». C’è un detto di Antonio che dice: «</w:t>
      </w:r>
      <w:r w:rsidRPr="00142553">
        <w:rPr>
          <w:sz w:val="26"/>
          <w:szCs w:val="26"/>
          <w:lang w:val="it-IT"/>
        </w:rPr>
        <w:t xml:space="preserve">Il padre Antonio, volgendo lo sguardo all’abisso dei giudizi di Dio, chiese: </w:t>
      </w:r>
      <w:r>
        <w:rPr>
          <w:sz w:val="26"/>
          <w:szCs w:val="26"/>
          <w:lang w:val="it-IT"/>
        </w:rPr>
        <w:t>“</w:t>
      </w:r>
      <w:r w:rsidRPr="00142553">
        <w:rPr>
          <w:sz w:val="26"/>
          <w:szCs w:val="26"/>
          <w:lang w:val="it-IT"/>
        </w:rPr>
        <w:t>O Signore, come mai alcuni muoiono giovani, altri vecchissimi? Perché alcuni sono poveri, e altri ricchi? Perché degli empi sono ricchi e dei giusti sono poveri?</w:t>
      </w:r>
      <w:r>
        <w:rPr>
          <w:sz w:val="26"/>
          <w:szCs w:val="26"/>
          <w:lang w:val="it-IT"/>
        </w:rPr>
        <w:t>”</w:t>
      </w:r>
      <w:r w:rsidRPr="00142553">
        <w:rPr>
          <w:sz w:val="26"/>
          <w:szCs w:val="26"/>
          <w:lang w:val="it-IT"/>
        </w:rPr>
        <w:t>. E giunse a lui una voce che disse: «Antonio, bada a te stesso. Sono giudizi di Dio questi: non ti giova conoscerli».</w:t>
      </w:r>
    </w:p>
    <w:p w14:paraId="73BC4E15" w14:textId="0AD5486C" w:rsidR="008C3210" w:rsidRDefault="003E1DE6" w:rsidP="00D618C9">
      <w:pPr>
        <w:rPr>
          <w:sz w:val="26"/>
          <w:szCs w:val="26"/>
          <w:lang w:val="it-IT"/>
        </w:rPr>
      </w:pPr>
      <w:r>
        <w:rPr>
          <w:sz w:val="26"/>
          <w:szCs w:val="26"/>
          <w:lang w:val="it-IT"/>
        </w:rPr>
        <w:t>È questa l’ultima parola che il Signore ci ha lasciato, questo invito a mettere l</w:t>
      </w:r>
      <w:r w:rsidR="00142553">
        <w:rPr>
          <w:sz w:val="26"/>
          <w:szCs w:val="26"/>
          <w:lang w:val="it-IT"/>
        </w:rPr>
        <w:t>a</w:t>
      </w:r>
      <w:r>
        <w:rPr>
          <w:sz w:val="26"/>
          <w:szCs w:val="26"/>
          <w:lang w:val="it-IT"/>
        </w:rPr>
        <w:t xml:space="preserve"> sequela e unicamente la sequela come criterio di valutazione della nostra vita.</w:t>
      </w:r>
      <w:r w:rsidR="00142553">
        <w:rPr>
          <w:sz w:val="26"/>
          <w:szCs w:val="26"/>
          <w:lang w:val="it-IT"/>
        </w:rPr>
        <w:t xml:space="preserve"> Ma queste ultime parole di Gesù</w:t>
      </w:r>
      <w:r w:rsidR="0058157F">
        <w:rPr>
          <w:sz w:val="26"/>
          <w:szCs w:val="26"/>
          <w:lang w:val="it-IT"/>
        </w:rPr>
        <w:t xml:space="preserve"> ci insegnano anche a scegliere la via della semplicità nella </w:t>
      </w:r>
      <w:r w:rsidR="00E57712">
        <w:rPr>
          <w:sz w:val="26"/>
          <w:szCs w:val="26"/>
          <w:lang w:val="it-IT"/>
        </w:rPr>
        <w:t xml:space="preserve">vita spirituale, smascherando gli inganni, e </w:t>
      </w:r>
      <w:r w:rsidR="00E57712">
        <w:rPr>
          <w:sz w:val="26"/>
          <w:szCs w:val="26"/>
          <w:lang w:val="it-IT"/>
        </w:rPr>
        <w:t>ad andare all’essenziale</w:t>
      </w:r>
      <w:r w:rsidR="00E57712">
        <w:rPr>
          <w:sz w:val="26"/>
          <w:szCs w:val="26"/>
          <w:lang w:val="it-IT"/>
        </w:rPr>
        <w:t>, alla sequela che ciò che solamente conta nella vita cristiana.</w:t>
      </w:r>
    </w:p>
    <w:p w14:paraId="4A9A852D" w14:textId="77777777" w:rsidR="0058157F" w:rsidRPr="0058157F" w:rsidRDefault="0058157F" w:rsidP="00D618C9">
      <w:pPr>
        <w:rPr>
          <w:sz w:val="20"/>
          <w:szCs w:val="20"/>
          <w:lang w:val="it-IT"/>
        </w:rPr>
      </w:pPr>
    </w:p>
    <w:p w14:paraId="1595A8C9" w14:textId="77777777" w:rsidR="00D828DC" w:rsidRPr="00310498" w:rsidRDefault="006B3E77" w:rsidP="00310498">
      <w:pPr>
        <w:jc w:val="right"/>
        <w:rPr>
          <w:lang w:val="it-IT"/>
        </w:rPr>
      </w:pPr>
      <w:r w:rsidRPr="00310498">
        <w:rPr>
          <w:lang w:val="it-IT"/>
        </w:rPr>
        <w:t>Matteo Ferrari, monaco di Camaldoli</w:t>
      </w:r>
    </w:p>
    <w:sectPr w:rsidR="00D828DC" w:rsidRPr="00310498" w:rsidSect="000C07AE">
      <w:footerReference w:type="even" r:id="rId7"/>
      <w:type w:val="continuous"/>
      <w:pgSz w:w="8420" w:h="11907" w:orient="landscape" w:code="9"/>
      <w:pgMar w:top="1134" w:right="1134" w:bottom="1134" w:left="1134" w:header="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71A29" w14:textId="77777777" w:rsidR="00BF0088" w:rsidRDefault="00BF0088">
      <w:r>
        <w:separator/>
      </w:r>
    </w:p>
  </w:endnote>
  <w:endnote w:type="continuationSeparator" w:id="0">
    <w:p w14:paraId="58A807FA" w14:textId="77777777" w:rsidR="00BF0088" w:rsidRDefault="00BF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241E7" w14:textId="77777777" w:rsidR="00D828DC" w:rsidRDefault="00D828D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96F3B6" w14:textId="77777777" w:rsidR="00D828DC" w:rsidRDefault="00D828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0BA08" w14:textId="77777777" w:rsidR="00BF0088" w:rsidRDefault="00BF0088">
      <w:r>
        <w:separator/>
      </w:r>
    </w:p>
  </w:footnote>
  <w:footnote w:type="continuationSeparator" w:id="0">
    <w:p w14:paraId="3B1C20A3" w14:textId="77777777" w:rsidR="00BF0088" w:rsidRDefault="00BF0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AB36BF"/>
    <w:multiLevelType w:val="hybridMultilevel"/>
    <w:tmpl w:val="B136F21A"/>
    <w:lvl w:ilvl="0" w:tplc="21BC997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283"/>
  <w:drawingGridHorizontalSpacing w:val="120"/>
  <w:displayHorizontalDrawingGridEvery w:val="2"/>
  <w:displayVerticalDrawingGridEvery w:val="2"/>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E77"/>
    <w:rsid w:val="000C07AE"/>
    <w:rsid w:val="00142553"/>
    <w:rsid w:val="001F035F"/>
    <w:rsid w:val="00306AD2"/>
    <w:rsid w:val="00310498"/>
    <w:rsid w:val="003939B0"/>
    <w:rsid w:val="003A2FA2"/>
    <w:rsid w:val="003E1DE6"/>
    <w:rsid w:val="00512D81"/>
    <w:rsid w:val="00544DA3"/>
    <w:rsid w:val="0058157F"/>
    <w:rsid w:val="00661848"/>
    <w:rsid w:val="006B3E77"/>
    <w:rsid w:val="00870CE3"/>
    <w:rsid w:val="008C3210"/>
    <w:rsid w:val="00BF0088"/>
    <w:rsid w:val="00D618C9"/>
    <w:rsid w:val="00D828DC"/>
    <w:rsid w:val="00E33033"/>
    <w:rsid w:val="00E577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BDC3B"/>
  <w15:chartTrackingRefBased/>
  <w15:docId w15:val="{94080382-EAC5-4D9A-B225-C7A3537E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18C9"/>
    <w:pPr>
      <w:jc w:val="both"/>
    </w:pPr>
    <w:rPr>
      <w:sz w:val="24"/>
      <w:szCs w:val="24"/>
      <w:lang w:val="en-US" w:bidi="he-IL"/>
    </w:rPr>
  </w:style>
  <w:style w:type="paragraph" w:styleId="Titolo1">
    <w:name w:val="heading 1"/>
    <w:basedOn w:val="Normale"/>
    <w:next w:val="Normale"/>
    <w:link w:val="Titolo1Carattere"/>
    <w:uiPriority w:val="99"/>
    <w:qFormat/>
    <w:rsid w:val="00D618C9"/>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D618C9"/>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D618C9"/>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D618C9"/>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D618C9"/>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D618C9"/>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D618C9"/>
    <w:pPr>
      <w:spacing w:before="240" w:after="60"/>
      <w:outlineLvl w:val="6"/>
    </w:pPr>
    <w:rPr>
      <w:lang w:val="it-IT" w:bidi="ar-SA"/>
    </w:rPr>
  </w:style>
  <w:style w:type="paragraph" w:styleId="Titolo8">
    <w:name w:val="heading 8"/>
    <w:basedOn w:val="Normale"/>
    <w:next w:val="Normale"/>
    <w:link w:val="Titolo8Carattere"/>
    <w:uiPriority w:val="99"/>
    <w:qFormat/>
    <w:rsid w:val="00D618C9"/>
    <w:pPr>
      <w:spacing w:before="240" w:after="60"/>
      <w:outlineLvl w:val="7"/>
    </w:pPr>
    <w:rPr>
      <w:i/>
      <w:iCs/>
      <w:lang w:val="it-IT" w:bidi="ar-SA"/>
    </w:rPr>
  </w:style>
  <w:style w:type="paragraph" w:styleId="Titolo9">
    <w:name w:val="heading 9"/>
    <w:basedOn w:val="Normale"/>
    <w:next w:val="Normale"/>
    <w:link w:val="Titolo9Carattere"/>
    <w:uiPriority w:val="99"/>
    <w:qFormat/>
    <w:rsid w:val="00D618C9"/>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character" w:customStyle="1" w:styleId="Titolo1Carattere">
    <w:name w:val="Titolo 1 Carattere"/>
    <w:link w:val="Titolo1"/>
    <w:uiPriority w:val="99"/>
    <w:rsid w:val="00D618C9"/>
    <w:rPr>
      <w:b/>
      <w:bCs/>
      <w:kern w:val="32"/>
      <w:sz w:val="24"/>
      <w:szCs w:val="24"/>
    </w:rPr>
  </w:style>
  <w:style w:type="character" w:customStyle="1" w:styleId="Titolo2Carattere">
    <w:name w:val="Titolo 2 Carattere"/>
    <w:link w:val="Titolo2"/>
    <w:uiPriority w:val="99"/>
    <w:rsid w:val="00D618C9"/>
    <w:rPr>
      <w:bCs/>
      <w:i/>
      <w:iCs/>
      <w:sz w:val="24"/>
      <w:szCs w:val="24"/>
    </w:rPr>
  </w:style>
  <w:style w:type="character" w:customStyle="1" w:styleId="Titolo3Carattere">
    <w:name w:val="Titolo 3 Carattere"/>
    <w:link w:val="Titolo3"/>
    <w:uiPriority w:val="99"/>
    <w:rsid w:val="00D618C9"/>
    <w:rPr>
      <w:b/>
      <w:bCs/>
      <w:sz w:val="26"/>
      <w:szCs w:val="26"/>
    </w:rPr>
  </w:style>
  <w:style w:type="character" w:customStyle="1" w:styleId="Titolo4Carattere">
    <w:name w:val="Titolo 4 Carattere"/>
    <w:link w:val="Titolo4"/>
    <w:uiPriority w:val="99"/>
    <w:rsid w:val="00D618C9"/>
    <w:rPr>
      <w:b/>
      <w:bCs/>
      <w:sz w:val="28"/>
      <w:szCs w:val="28"/>
    </w:rPr>
  </w:style>
  <w:style w:type="character" w:customStyle="1" w:styleId="Titolo5Carattere">
    <w:name w:val="Titolo 5 Carattere"/>
    <w:link w:val="Titolo5"/>
    <w:uiPriority w:val="99"/>
    <w:rsid w:val="00D618C9"/>
    <w:rPr>
      <w:b/>
      <w:bCs/>
      <w:i/>
      <w:iCs/>
      <w:sz w:val="26"/>
      <w:szCs w:val="26"/>
    </w:rPr>
  </w:style>
  <w:style w:type="character" w:customStyle="1" w:styleId="Titolo6Carattere">
    <w:name w:val="Titolo 6 Carattere"/>
    <w:link w:val="Titolo6"/>
    <w:uiPriority w:val="99"/>
    <w:rsid w:val="00D618C9"/>
    <w:rPr>
      <w:b/>
      <w:bCs/>
    </w:rPr>
  </w:style>
  <w:style w:type="character" w:customStyle="1" w:styleId="Titolo7Carattere">
    <w:name w:val="Titolo 7 Carattere"/>
    <w:link w:val="Titolo7"/>
    <w:uiPriority w:val="99"/>
    <w:rsid w:val="00D618C9"/>
    <w:rPr>
      <w:sz w:val="24"/>
      <w:szCs w:val="24"/>
    </w:rPr>
  </w:style>
  <w:style w:type="character" w:customStyle="1" w:styleId="Titolo8Carattere">
    <w:name w:val="Titolo 8 Carattere"/>
    <w:link w:val="Titolo8"/>
    <w:uiPriority w:val="99"/>
    <w:rsid w:val="00D618C9"/>
    <w:rPr>
      <w:i/>
      <w:iCs/>
      <w:sz w:val="24"/>
      <w:szCs w:val="24"/>
    </w:rPr>
  </w:style>
  <w:style w:type="character" w:customStyle="1" w:styleId="Titolo9Carattere">
    <w:name w:val="Titolo 9 Carattere"/>
    <w:link w:val="Titolo9"/>
    <w:uiPriority w:val="99"/>
    <w:rsid w:val="00D618C9"/>
  </w:style>
  <w:style w:type="paragraph" w:styleId="Didascalia">
    <w:name w:val="caption"/>
    <w:basedOn w:val="Normale"/>
    <w:semiHidden/>
    <w:unhideWhenUsed/>
    <w:qFormat/>
    <w:rsid w:val="00D618C9"/>
    <w:pPr>
      <w:spacing w:after="200"/>
    </w:pPr>
    <w:rPr>
      <w:rFonts w:cs="Arial"/>
      <w:i/>
      <w:iCs/>
      <w:color w:val="44546A"/>
      <w:sz w:val="18"/>
      <w:szCs w:val="18"/>
    </w:rPr>
  </w:style>
  <w:style w:type="paragraph" w:styleId="Titolo">
    <w:name w:val="Title"/>
    <w:basedOn w:val="Normale"/>
    <w:next w:val="Normale"/>
    <w:link w:val="TitoloCarattere"/>
    <w:uiPriority w:val="99"/>
    <w:qFormat/>
    <w:rsid w:val="00D618C9"/>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D618C9"/>
    <w:rPr>
      <w:b/>
      <w:bCs/>
      <w:kern w:val="28"/>
      <w:sz w:val="32"/>
      <w:szCs w:val="32"/>
    </w:rPr>
  </w:style>
  <w:style w:type="paragraph" w:styleId="Sottotitolo">
    <w:name w:val="Subtitle"/>
    <w:basedOn w:val="Paragrafoelenco"/>
    <w:next w:val="Normale"/>
    <w:link w:val="SottotitoloCarattere"/>
    <w:uiPriority w:val="99"/>
    <w:qFormat/>
    <w:rsid w:val="00D618C9"/>
    <w:pPr>
      <w:ind w:left="0"/>
      <w:jc w:val="center"/>
    </w:pPr>
    <w:rPr>
      <w:i/>
      <w:lang w:val="it-IT" w:bidi="ar-SA"/>
    </w:rPr>
  </w:style>
  <w:style w:type="character" w:customStyle="1" w:styleId="SottotitoloCarattere">
    <w:name w:val="Sottotitolo Carattere"/>
    <w:link w:val="Sottotitolo"/>
    <w:uiPriority w:val="99"/>
    <w:rsid w:val="00D618C9"/>
    <w:rPr>
      <w:i/>
      <w:sz w:val="24"/>
      <w:szCs w:val="24"/>
    </w:rPr>
  </w:style>
  <w:style w:type="paragraph" w:styleId="Paragrafoelenco">
    <w:name w:val="List Paragraph"/>
    <w:basedOn w:val="Normale"/>
    <w:uiPriority w:val="99"/>
    <w:qFormat/>
    <w:rsid w:val="00D618C9"/>
    <w:pPr>
      <w:ind w:left="720"/>
      <w:contextualSpacing/>
    </w:pPr>
  </w:style>
  <w:style w:type="character" w:styleId="Enfasigrassetto">
    <w:name w:val="Strong"/>
    <w:uiPriority w:val="99"/>
    <w:qFormat/>
    <w:rsid w:val="00D618C9"/>
    <w:rPr>
      <w:rFonts w:cs="Times New Roman"/>
      <w:b/>
      <w:bCs/>
    </w:rPr>
  </w:style>
  <w:style w:type="character" w:styleId="Enfasicorsivo">
    <w:name w:val="Emphasis"/>
    <w:uiPriority w:val="99"/>
    <w:qFormat/>
    <w:rsid w:val="00D618C9"/>
    <w:rPr>
      <w:rFonts w:ascii="Garamond" w:hAnsi="Garamond" w:cs="Times New Roman"/>
      <w:b/>
      <w:i/>
      <w:iCs/>
    </w:rPr>
  </w:style>
  <w:style w:type="paragraph" w:styleId="Nessunaspaziatura">
    <w:name w:val="No Spacing"/>
    <w:basedOn w:val="Normale"/>
    <w:uiPriority w:val="99"/>
    <w:qFormat/>
    <w:rsid w:val="00D618C9"/>
    <w:rPr>
      <w:szCs w:val="32"/>
    </w:rPr>
  </w:style>
  <w:style w:type="paragraph" w:styleId="Citazione">
    <w:name w:val="Quote"/>
    <w:basedOn w:val="Normale"/>
    <w:next w:val="Normale"/>
    <w:link w:val="CitazioneCarattere"/>
    <w:uiPriority w:val="99"/>
    <w:qFormat/>
    <w:rsid w:val="00D618C9"/>
    <w:pPr>
      <w:spacing w:before="240" w:after="240"/>
      <w:ind w:left="1134" w:right="1134"/>
      <w:contextualSpacing/>
    </w:pPr>
    <w:rPr>
      <w:lang w:val="it-IT" w:bidi="ar-SA"/>
    </w:rPr>
  </w:style>
  <w:style w:type="character" w:customStyle="1" w:styleId="CitazioneCarattere">
    <w:name w:val="Citazione Carattere"/>
    <w:link w:val="Citazione"/>
    <w:uiPriority w:val="99"/>
    <w:rsid w:val="00D618C9"/>
    <w:rPr>
      <w:sz w:val="24"/>
      <w:szCs w:val="24"/>
    </w:rPr>
  </w:style>
  <w:style w:type="paragraph" w:styleId="Citazioneintensa">
    <w:name w:val="Intense Quote"/>
    <w:basedOn w:val="Normale"/>
    <w:next w:val="Normale"/>
    <w:link w:val="CitazioneintensaCarattere"/>
    <w:uiPriority w:val="99"/>
    <w:qFormat/>
    <w:rsid w:val="00D618C9"/>
    <w:pPr>
      <w:ind w:left="720" w:right="720"/>
    </w:pPr>
    <w:rPr>
      <w:b/>
      <w:i/>
      <w:szCs w:val="20"/>
      <w:lang w:val="it-IT" w:bidi="ar-SA"/>
    </w:rPr>
  </w:style>
  <w:style w:type="character" w:customStyle="1" w:styleId="CitazioneintensaCarattere">
    <w:name w:val="Citazione intensa Carattere"/>
    <w:link w:val="Citazioneintensa"/>
    <w:uiPriority w:val="99"/>
    <w:rsid w:val="00D618C9"/>
    <w:rPr>
      <w:b/>
      <w:i/>
      <w:sz w:val="24"/>
    </w:rPr>
  </w:style>
  <w:style w:type="character" w:styleId="Enfasidelicata">
    <w:name w:val="Subtle Emphasis"/>
    <w:uiPriority w:val="99"/>
    <w:qFormat/>
    <w:rsid w:val="00D618C9"/>
    <w:rPr>
      <w:i/>
      <w:color w:val="5A5A5A"/>
    </w:rPr>
  </w:style>
  <w:style w:type="character" w:styleId="Enfasiintensa">
    <w:name w:val="Intense Emphasis"/>
    <w:uiPriority w:val="99"/>
    <w:qFormat/>
    <w:rsid w:val="00D618C9"/>
    <w:rPr>
      <w:rFonts w:cs="Times New Roman"/>
      <w:b/>
      <w:i/>
      <w:sz w:val="24"/>
      <w:szCs w:val="24"/>
      <w:u w:val="single"/>
    </w:rPr>
  </w:style>
  <w:style w:type="character" w:styleId="Riferimentodelicato">
    <w:name w:val="Subtle Reference"/>
    <w:uiPriority w:val="99"/>
    <w:qFormat/>
    <w:rsid w:val="00D618C9"/>
    <w:rPr>
      <w:rFonts w:cs="Times New Roman"/>
      <w:sz w:val="24"/>
      <w:szCs w:val="24"/>
      <w:u w:val="single"/>
    </w:rPr>
  </w:style>
  <w:style w:type="character" w:styleId="Riferimentointenso">
    <w:name w:val="Intense Reference"/>
    <w:uiPriority w:val="99"/>
    <w:qFormat/>
    <w:rsid w:val="00D618C9"/>
    <w:rPr>
      <w:rFonts w:cs="Times New Roman"/>
      <w:b/>
      <w:sz w:val="24"/>
      <w:u w:val="single"/>
    </w:rPr>
  </w:style>
  <w:style w:type="character" w:styleId="Titolodellibro">
    <w:name w:val="Book Title"/>
    <w:uiPriority w:val="99"/>
    <w:qFormat/>
    <w:rsid w:val="00D618C9"/>
    <w:rPr>
      <w:rFonts w:ascii="Garamond" w:hAnsi="Garamond" w:cs="Times New Roman"/>
      <w:b/>
      <w:i/>
      <w:sz w:val="24"/>
      <w:szCs w:val="24"/>
    </w:rPr>
  </w:style>
  <w:style w:type="paragraph" w:styleId="Titolosommario">
    <w:name w:val="TOC Heading"/>
    <w:basedOn w:val="Titolo1"/>
    <w:next w:val="Normale"/>
    <w:uiPriority w:val="99"/>
    <w:qFormat/>
    <w:rsid w:val="00D618C9"/>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Triplice domanda,</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Triplice domanda,</dc:title>
  <dc:subject/>
  <dc:creator>Matteo Ferrari</dc:creator>
  <cp:keywords/>
  <dc:description/>
  <cp:lastModifiedBy>Matteo Ferrari</cp:lastModifiedBy>
  <cp:revision>11</cp:revision>
  <cp:lastPrinted>2019-06-07T12:52:00Z</cp:lastPrinted>
  <dcterms:created xsi:type="dcterms:W3CDTF">2020-05-17T19:45:00Z</dcterms:created>
  <dcterms:modified xsi:type="dcterms:W3CDTF">2020-05-25T09:12:00Z</dcterms:modified>
</cp:coreProperties>
</file>