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03AE8" w14:textId="39F61D61" w:rsidR="00D828DC" w:rsidRDefault="00D828DC" w:rsidP="00D618C9">
      <w:pPr>
        <w:jc w:val="right"/>
        <w:rPr>
          <w:b/>
          <w:bCs/>
          <w:sz w:val="22"/>
          <w:szCs w:val="22"/>
          <w:lang w:val="it-IT"/>
        </w:rPr>
      </w:pPr>
      <w:r w:rsidRPr="00D618C9">
        <w:rPr>
          <w:b/>
          <w:bCs/>
          <w:sz w:val="22"/>
          <w:szCs w:val="22"/>
          <w:lang w:val="it-IT"/>
        </w:rPr>
        <w:t>Venerdì della VII sett. di Pasqua</w:t>
      </w:r>
    </w:p>
    <w:p w14:paraId="31D1E975" w14:textId="32DE12BD" w:rsidR="00B34F91" w:rsidRPr="00B34F91" w:rsidRDefault="00B34F91" w:rsidP="00D618C9">
      <w:pPr>
        <w:jc w:val="right"/>
        <w:rPr>
          <w:i/>
          <w:iCs/>
          <w:sz w:val="22"/>
          <w:szCs w:val="22"/>
          <w:lang w:val="it-IT"/>
        </w:rPr>
      </w:pPr>
      <w:r w:rsidRPr="00B34F91">
        <w:rPr>
          <w:i/>
          <w:iCs/>
          <w:sz w:val="22"/>
          <w:szCs w:val="22"/>
          <w:lang w:val="it-IT"/>
        </w:rPr>
        <w:t>At 25,13-21   Sal 102   Gv 21,15-19</w:t>
      </w:r>
    </w:p>
    <w:p w14:paraId="46207E11" w14:textId="77777777" w:rsidR="00D828DC" w:rsidRPr="00D618C9" w:rsidRDefault="00D828DC" w:rsidP="00D618C9">
      <w:pPr>
        <w:rPr>
          <w:lang w:val="it-IT"/>
        </w:rPr>
      </w:pPr>
    </w:p>
    <w:p w14:paraId="67913D52" w14:textId="33D068BD" w:rsidR="00D828DC" w:rsidRPr="00D618C9" w:rsidRDefault="00D618C9" w:rsidP="00D618C9">
      <w:pPr>
        <w:jc w:val="center"/>
        <w:rPr>
          <w:sz w:val="28"/>
          <w:szCs w:val="20"/>
          <w:lang w:val="it-IT"/>
        </w:rPr>
      </w:pPr>
      <w:r w:rsidRPr="00D618C9">
        <w:rPr>
          <w:sz w:val="28"/>
          <w:szCs w:val="20"/>
          <w:lang w:val="it-IT"/>
        </w:rPr>
        <w:t>DOVE TU NON VUOI</w:t>
      </w:r>
    </w:p>
    <w:p w14:paraId="49EA6940" w14:textId="77777777" w:rsidR="00D828DC" w:rsidRPr="00D618C9" w:rsidRDefault="00D828DC" w:rsidP="00D618C9">
      <w:pPr>
        <w:rPr>
          <w:lang w:val="it-IT"/>
        </w:rPr>
      </w:pPr>
    </w:p>
    <w:p w14:paraId="40D49CC2" w14:textId="26067010" w:rsidR="00D828DC" w:rsidRPr="00D618C9" w:rsidRDefault="00D618C9" w:rsidP="00D618C9">
      <w:pPr>
        <w:rPr>
          <w:lang w:val="it-IT"/>
        </w:rPr>
      </w:pPr>
      <w:r w:rsidRPr="00D618C9">
        <w:rPr>
          <w:lang w:val="it-IT"/>
        </w:rPr>
        <w:t>Una t</w:t>
      </w:r>
      <w:r w:rsidR="00D828DC" w:rsidRPr="00D618C9">
        <w:rPr>
          <w:lang w:val="it-IT"/>
        </w:rPr>
        <w:t xml:space="preserve">riplice domanda, </w:t>
      </w:r>
      <w:r w:rsidRPr="00D618C9">
        <w:rPr>
          <w:lang w:val="it-IT"/>
        </w:rPr>
        <w:t xml:space="preserve">una </w:t>
      </w:r>
      <w:r w:rsidR="00D828DC" w:rsidRPr="00D618C9">
        <w:rPr>
          <w:lang w:val="it-IT"/>
        </w:rPr>
        <w:t xml:space="preserve">triplice risposta, </w:t>
      </w:r>
      <w:r w:rsidRPr="00D618C9">
        <w:rPr>
          <w:lang w:val="it-IT"/>
        </w:rPr>
        <w:t xml:space="preserve">un </w:t>
      </w:r>
      <w:r w:rsidR="00D828DC" w:rsidRPr="00D618C9">
        <w:rPr>
          <w:lang w:val="it-IT"/>
        </w:rPr>
        <w:t>triplice mandato</w:t>
      </w:r>
      <w:r>
        <w:rPr>
          <w:lang w:val="it-IT"/>
        </w:rPr>
        <w:t xml:space="preserve"> caratterizzano questa pagina conclusiva del Vangelo di Giovanni</w:t>
      </w:r>
      <w:r w:rsidR="00D828DC" w:rsidRPr="00D618C9">
        <w:rPr>
          <w:lang w:val="it-IT"/>
        </w:rPr>
        <w:t>.</w:t>
      </w:r>
      <w:r w:rsidR="006B3E77" w:rsidRPr="00D618C9">
        <w:rPr>
          <w:lang w:val="it-IT"/>
        </w:rPr>
        <w:t xml:space="preserve"> </w:t>
      </w:r>
      <w:r w:rsidR="00D828DC" w:rsidRPr="00D618C9">
        <w:rPr>
          <w:lang w:val="it-IT"/>
        </w:rPr>
        <w:t>Alla fine</w:t>
      </w:r>
      <w:r>
        <w:rPr>
          <w:lang w:val="it-IT"/>
        </w:rPr>
        <w:t>,</w:t>
      </w:r>
      <w:r w:rsidR="00D828DC" w:rsidRPr="00D618C9">
        <w:rPr>
          <w:lang w:val="it-IT"/>
        </w:rPr>
        <w:t xml:space="preserve"> tutte le sfumature dell’amore e della missione</w:t>
      </w:r>
      <w:r w:rsidR="006B3E77" w:rsidRPr="00D618C9">
        <w:rPr>
          <w:lang w:val="it-IT"/>
        </w:rPr>
        <w:t xml:space="preserve"> </w:t>
      </w:r>
      <w:r w:rsidR="00D828DC" w:rsidRPr="00D618C9">
        <w:rPr>
          <w:lang w:val="it-IT"/>
        </w:rPr>
        <w:t>si riassumono in un verbo: «seguimi!».</w:t>
      </w:r>
    </w:p>
    <w:p w14:paraId="1E130419" w14:textId="2940E140" w:rsidR="00D828DC" w:rsidRPr="00D618C9" w:rsidRDefault="00D828DC" w:rsidP="00D618C9">
      <w:pPr>
        <w:rPr>
          <w:color w:val="000000"/>
          <w:lang w:val="it-IT"/>
        </w:rPr>
      </w:pPr>
      <w:r w:rsidRPr="00D618C9">
        <w:rPr>
          <w:lang w:val="it-IT"/>
        </w:rPr>
        <w:t>Ma l’invito fondamentale alla sequela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è preceduto da un’espressione oscura e rivelatrice: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«</w:t>
      </w:r>
      <w:r w:rsidRPr="00D618C9">
        <w:rPr>
          <w:color w:val="000000"/>
          <w:lang w:val="it-IT"/>
        </w:rPr>
        <w:t>tenderai le tue mani,</w:t>
      </w:r>
      <w:r w:rsid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e un altro ti cingerà la veste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e ti porterà dove tu non vuoi» (Gv 21,18).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Espressione oscura per il linguaggio enigmatico;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rivelatrice perché svela il senso della sequela: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lang w:val="it-IT"/>
        </w:rPr>
        <w:t>«seguimi!» (Gv 21, 19).</w:t>
      </w:r>
      <w:r w:rsidR="00D618C9">
        <w:rPr>
          <w:lang w:val="it-IT"/>
        </w:rPr>
        <w:t xml:space="preserve"> </w:t>
      </w:r>
      <w:r w:rsidRPr="00D618C9">
        <w:rPr>
          <w:lang w:val="it-IT"/>
        </w:rPr>
        <w:t>Giovanni spiega: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«</w:t>
      </w:r>
      <w:r w:rsidRPr="00D618C9">
        <w:rPr>
          <w:color w:val="000000"/>
          <w:lang w:val="it-IT"/>
        </w:rPr>
        <w:t>Questo gli disse per indicare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con quale morte egli avrebbe glorificato Dio</w:t>
      </w:r>
      <w:r w:rsidRPr="00D618C9">
        <w:rPr>
          <w:lang w:val="it-IT"/>
        </w:rPr>
        <w:t>» (Gv 21, 19)</w:t>
      </w:r>
      <w:r w:rsidRPr="00D618C9">
        <w:rPr>
          <w:color w:val="000000"/>
          <w:lang w:val="it-IT"/>
        </w:rPr>
        <w:t>.</w:t>
      </w:r>
    </w:p>
    <w:p w14:paraId="5A90F864" w14:textId="35152E13" w:rsidR="00D828DC" w:rsidRPr="00D618C9" w:rsidRDefault="00D828DC" w:rsidP="00D618C9">
      <w:pPr>
        <w:rPr>
          <w:color w:val="000000"/>
          <w:lang w:val="it-IT"/>
        </w:rPr>
      </w:pPr>
      <w:r w:rsidRPr="00D618C9">
        <w:rPr>
          <w:lang w:val="it-IT"/>
        </w:rPr>
        <w:t>Gesù glorifica Dio,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cioè lo rivela come Padre che crea, libera e salva,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innalzato sulla croce;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il discepolo ad immagine del maestro glorifica Dio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«portato da un altro dove egli non vuole».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Gesù arriva al dono totale di sé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dopo la lotta del Getsemani,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lotta che giunge al sudare sangue: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«</w:t>
      </w:r>
      <w:r w:rsidRPr="00D618C9">
        <w:rPr>
          <w:color w:val="000000"/>
          <w:lang w:val="it-IT"/>
        </w:rPr>
        <w:t xml:space="preserve">il suo sudore diventò come </w:t>
      </w:r>
      <w:r w:rsidRPr="00D618C9">
        <w:rPr>
          <w:lang w:val="it-IT"/>
        </w:rPr>
        <w:t>gocce di sangue</w:t>
      </w:r>
      <w:r w:rsidR="006B3E77" w:rsidRPr="00D618C9">
        <w:rPr>
          <w:lang w:val="it-IT"/>
        </w:rPr>
        <w:t xml:space="preserve"> </w:t>
      </w:r>
      <w:r w:rsidRPr="00D618C9">
        <w:rPr>
          <w:color w:val="000000"/>
          <w:lang w:val="it-IT"/>
        </w:rPr>
        <w:t>che cadevano a terra» (Lc 22, 44);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il discepolo di Gesù arriva a glorificare Dio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seguendo le orme del maestro sulle strade della lotta</w:t>
      </w:r>
      <w:r w:rsidR="00D618C9">
        <w:rPr>
          <w:color w:val="000000"/>
          <w:lang w:val="it-IT"/>
        </w:rPr>
        <w:t>: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 xml:space="preserve">una lotta che ultimamente e </w:t>
      </w:r>
      <w:r w:rsidR="00D618C9">
        <w:rPr>
          <w:color w:val="000000"/>
          <w:lang w:val="it-IT"/>
        </w:rPr>
        <w:t>paradossalmente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è lotta con Dio.</w:t>
      </w:r>
    </w:p>
    <w:p w14:paraId="0695EED8" w14:textId="4FFB6E38" w:rsidR="00D828DC" w:rsidRPr="00D618C9" w:rsidRDefault="00D828DC" w:rsidP="00D618C9">
      <w:pPr>
        <w:rPr>
          <w:color w:val="000000"/>
          <w:lang w:val="it-IT"/>
        </w:rPr>
      </w:pPr>
      <w:r w:rsidRPr="00D618C9">
        <w:rPr>
          <w:color w:val="000000"/>
          <w:lang w:val="it-IT"/>
        </w:rPr>
        <w:t>Quel «sudare sangue»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che sgorga dalla lotta di Cristo con Dio,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lotta che è centro della sua vittoria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e cuore della nostra speranza (</w:t>
      </w:r>
      <w:r w:rsidR="00D618C9">
        <w:rPr>
          <w:color w:val="000000"/>
          <w:lang w:val="it-IT"/>
        </w:rPr>
        <w:t xml:space="preserve">J. </w:t>
      </w:r>
      <w:proofErr w:type="spellStart"/>
      <w:r w:rsidRPr="00D618C9">
        <w:rPr>
          <w:color w:val="000000"/>
          <w:lang w:val="it-IT"/>
        </w:rPr>
        <w:t>Moltmann</w:t>
      </w:r>
      <w:proofErr w:type="spellEnd"/>
      <w:r w:rsidRPr="00D618C9">
        <w:rPr>
          <w:color w:val="000000"/>
          <w:lang w:val="it-IT"/>
        </w:rPr>
        <w:t>),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diventa</w:t>
      </w:r>
      <w:r w:rsidR="00D618C9" w:rsidRPr="00D618C9">
        <w:rPr>
          <w:color w:val="000000"/>
          <w:lang w:val="it-IT"/>
        </w:rPr>
        <w:t xml:space="preserve"> nella nostra vita</w:t>
      </w:r>
      <w:r w:rsidR="00D618C9">
        <w:rPr>
          <w:color w:val="000000"/>
          <w:lang w:val="it-IT"/>
        </w:rPr>
        <w:t>, come in quella di Pietro,</w:t>
      </w:r>
      <w:r w:rsidRPr="00D618C9">
        <w:rPr>
          <w:color w:val="000000"/>
          <w:lang w:val="it-IT"/>
        </w:rPr>
        <w:t xml:space="preserve"> «l’essere portati da un altro dove noi non vogliamo».</w:t>
      </w:r>
    </w:p>
    <w:p w14:paraId="68E360F8" w14:textId="6E5372C9" w:rsidR="00D828DC" w:rsidRPr="00D618C9" w:rsidRDefault="00D828DC" w:rsidP="00D618C9">
      <w:pPr>
        <w:rPr>
          <w:lang w:val="it-IT"/>
        </w:rPr>
      </w:pPr>
      <w:r w:rsidRPr="00D618C9">
        <w:rPr>
          <w:color w:val="000000"/>
          <w:lang w:val="it-IT"/>
        </w:rPr>
        <w:t>Nella vita del discepolo</w:t>
      </w:r>
      <w:r w:rsidR="006B3E77" w:rsidRPr="00D618C9">
        <w:rPr>
          <w:color w:val="000000"/>
          <w:lang w:val="it-IT"/>
        </w:rPr>
        <w:t xml:space="preserve"> non può mancare questo aspetto: </w:t>
      </w:r>
      <w:r w:rsidRPr="00D618C9">
        <w:rPr>
          <w:color w:val="000000"/>
          <w:lang w:val="it-IT"/>
        </w:rPr>
        <w:t xml:space="preserve">egli viene portato </w:t>
      </w:r>
      <w:r w:rsidR="00D618C9">
        <w:rPr>
          <w:color w:val="000000"/>
          <w:lang w:val="it-IT"/>
        </w:rPr>
        <w:t xml:space="preserve">inevitabilmente </w:t>
      </w:r>
      <w:r w:rsidRPr="00D618C9">
        <w:rPr>
          <w:color w:val="000000"/>
          <w:lang w:val="it-IT"/>
        </w:rPr>
        <w:t xml:space="preserve">dove </w:t>
      </w:r>
      <w:r w:rsidR="00D618C9">
        <w:rPr>
          <w:color w:val="000000"/>
          <w:lang w:val="it-IT"/>
        </w:rPr>
        <w:t xml:space="preserve">egli </w:t>
      </w:r>
      <w:r w:rsidRPr="00D618C9">
        <w:rPr>
          <w:color w:val="000000"/>
          <w:lang w:val="it-IT"/>
        </w:rPr>
        <w:t>non vuole.</w:t>
      </w:r>
      <w:r w:rsidR="006B3E77" w:rsidRPr="00D618C9">
        <w:rPr>
          <w:color w:val="000000"/>
          <w:lang w:val="it-IT"/>
        </w:rPr>
        <w:t xml:space="preserve"> L</w:t>
      </w:r>
      <w:r w:rsidR="00D618C9">
        <w:rPr>
          <w:color w:val="000000"/>
          <w:lang w:val="it-IT"/>
        </w:rPr>
        <w:t>’</w:t>
      </w:r>
      <w:r w:rsidRPr="00D618C9">
        <w:rPr>
          <w:color w:val="000000"/>
          <w:lang w:val="it-IT"/>
        </w:rPr>
        <w:t>esperienza bruciante di andare verso Dio,</w:t>
      </w:r>
      <w:r w:rsidR="006B3E77" w:rsidRPr="00D618C9">
        <w:rPr>
          <w:color w:val="000000"/>
          <w:lang w:val="it-IT"/>
        </w:rPr>
        <w:t xml:space="preserve"> </w:t>
      </w:r>
      <w:r w:rsidR="00D618C9">
        <w:rPr>
          <w:color w:val="000000"/>
          <w:lang w:val="it-IT"/>
        </w:rPr>
        <w:t>di vivere un autentico cammino spirituale, consiste nell’</w:t>
      </w:r>
      <w:r w:rsidRPr="00D618C9">
        <w:rPr>
          <w:color w:val="000000"/>
          <w:lang w:val="it-IT"/>
        </w:rPr>
        <w:t>andare dove non vogliamo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 xml:space="preserve">o almeno andare dove una parte di noi non </w:t>
      </w:r>
      <w:r w:rsidR="00D618C9">
        <w:rPr>
          <w:color w:val="000000"/>
          <w:lang w:val="it-IT"/>
        </w:rPr>
        <w:t>vorrebbe</w:t>
      </w:r>
      <w:r w:rsidRPr="00D618C9">
        <w:rPr>
          <w:color w:val="000000"/>
          <w:lang w:val="it-IT"/>
        </w:rPr>
        <w:t xml:space="preserve"> andare</w:t>
      </w:r>
      <w:r w:rsidR="006B3E77" w:rsidRPr="00D618C9">
        <w:rPr>
          <w:color w:val="000000"/>
          <w:lang w:val="it-IT"/>
        </w:rPr>
        <w:t xml:space="preserve">. </w:t>
      </w:r>
      <w:r w:rsidR="00D618C9">
        <w:rPr>
          <w:color w:val="000000"/>
          <w:lang w:val="it-IT"/>
        </w:rPr>
        <w:t>È</w:t>
      </w:r>
      <w:r w:rsidR="006B3E77" w:rsidRPr="00D618C9">
        <w:rPr>
          <w:color w:val="000000"/>
          <w:lang w:val="it-IT"/>
        </w:rPr>
        <w:t xml:space="preserve"> una lotta </w:t>
      </w:r>
      <w:r w:rsidRPr="00D618C9">
        <w:rPr>
          <w:color w:val="000000"/>
          <w:lang w:val="it-IT"/>
        </w:rPr>
        <w:t xml:space="preserve">necessaria </w:t>
      </w:r>
      <w:r w:rsidR="006B3E77" w:rsidRPr="00D618C9">
        <w:rPr>
          <w:color w:val="000000"/>
          <w:lang w:val="it-IT"/>
        </w:rPr>
        <w:t xml:space="preserve">che </w:t>
      </w:r>
      <w:r w:rsidRPr="00D618C9">
        <w:rPr>
          <w:color w:val="000000"/>
          <w:lang w:val="it-IT"/>
        </w:rPr>
        <w:t>si manifesta prevalentemente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 xml:space="preserve">in tre ambiti della vita </w:t>
      </w:r>
      <w:r w:rsidRPr="00D618C9">
        <w:rPr>
          <w:color w:val="000000"/>
          <w:lang w:val="it-IT"/>
        </w:rPr>
        <w:lastRenderedPageBreak/>
        <w:t>cristiana</w:t>
      </w:r>
      <w:r w:rsidR="00D618C9">
        <w:rPr>
          <w:color w:val="000000"/>
          <w:lang w:val="it-IT"/>
        </w:rPr>
        <w:t>, potremmo dire,</w:t>
      </w:r>
      <w:r w:rsidRPr="00D618C9">
        <w:rPr>
          <w:color w:val="000000"/>
          <w:lang w:val="it-IT"/>
        </w:rPr>
        <w:t xml:space="preserve"> tre campi di battaglia:</w:t>
      </w:r>
      <w:r w:rsid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la lotta nella preghiera;</w:t>
      </w:r>
      <w:r w:rsid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la lotta nella lettura delle Scritture;</w:t>
      </w:r>
      <w:r w:rsid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la lotta nella carità-amore.</w:t>
      </w:r>
    </w:p>
    <w:p w14:paraId="44CBF01D" w14:textId="0D7ECC31" w:rsidR="00D828DC" w:rsidRPr="00D618C9" w:rsidRDefault="00D828DC" w:rsidP="00D618C9">
      <w:pPr>
        <w:rPr>
          <w:lang w:val="it-IT"/>
        </w:rPr>
      </w:pPr>
      <w:r w:rsidRPr="00D618C9">
        <w:rPr>
          <w:lang w:val="it-IT"/>
        </w:rPr>
        <w:t>La preghiera è lotta,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lotta lacerante che trasforma la nostra vita,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la segna indelebilmente.</w:t>
      </w:r>
      <w:r w:rsidR="006B3E77" w:rsidRPr="00D618C9">
        <w:rPr>
          <w:lang w:val="it-IT"/>
        </w:rPr>
        <w:t xml:space="preserve"> </w:t>
      </w:r>
      <w:r w:rsidR="00D618C9">
        <w:rPr>
          <w:lang w:val="it-IT"/>
        </w:rPr>
        <w:t>La preghiera è la lotta del decentramento da noi stessi per vivere la vita come dono. È</w:t>
      </w:r>
      <w:r w:rsidRPr="00D618C9">
        <w:rPr>
          <w:lang w:val="it-IT"/>
        </w:rPr>
        <w:t xml:space="preserve"> lotta con Dio che ci ferisce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come Giacobbe</w:t>
      </w:r>
      <w:r w:rsidR="00D618C9">
        <w:rPr>
          <w:lang w:val="it-IT"/>
        </w:rPr>
        <w:t>,</w:t>
      </w:r>
      <w:r w:rsidRPr="00D618C9">
        <w:rPr>
          <w:lang w:val="it-IT"/>
        </w:rPr>
        <w:t xml:space="preserve"> che nella notte e nella solitudine (Gn 32, 25)</w:t>
      </w:r>
      <w:r w:rsidR="00D618C9">
        <w:rPr>
          <w:lang w:val="it-IT"/>
        </w:rPr>
        <w:t>,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lotta con Dio e ne esce ferito.</w:t>
      </w:r>
      <w:r w:rsidR="00D618C9">
        <w:rPr>
          <w:lang w:val="it-IT"/>
        </w:rPr>
        <w:t xml:space="preserve"> È la verifica di ogni cammino spirituale: se sono totalmente incentrato su di me, se penso solo a me stesso, certamente non sto camminando nella via dello Spirito.</w:t>
      </w:r>
    </w:p>
    <w:p w14:paraId="5EC753B0" w14:textId="4E7B65EF" w:rsidR="00D828DC" w:rsidRPr="00D618C9" w:rsidRDefault="00D828DC" w:rsidP="00D618C9">
      <w:pPr>
        <w:rPr>
          <w:color w:val="000000"/>
          <w:lang w:val="it-IT"/>
        </w:rPr>
      </w:pPr>
      <w:r w:rsidRPr="00D618C9">
        <w:rPr>
          <w:color w:val="000000"/>
          <w:lang w:val="it-IT"/>
        </w:rPr>
        <w:t>Anche leggere le Scritture</w:t>
      </w:r>
      <w:r w:rsidR="006B3E77" w:rsidRPr="00D618C9">
        <w:rPr>
          <w:color w:val="000000"/>
          <w:lang w:val="it-IT"/>
        </w:rPr>
        <w:t xml:space="preserve"> è </w:t>
      </w:r>
      <w:r w:rsidR="00D618C9">
        <w:rPr>
          <w:color w:val="000000"/>
          <w:lang w:val="it-IT"/>
        </w:rPr>
        <w:t xml:space="preserve">una </w:t>
      </w:r>
      <w:r w:rsidR="006B3E77" w:rsidRPr="00D618C9">
        <w:rPr>
          <w:color w:val="000000"/>
          <w:lang w:val="it-IT"/>
        </w:rPr>
        <w:t xml:space="preserve">lotta, </w:t>
      </w:r>
      <w:r w:rsidRPr="00D618C9">
        <w:rPr>
          <w:lang w:val="it-IT"/>
        </w:rPr>
        <w:t>essere portati dove non vorremmo.</w:t>
      </w:r>
      <w:r w:rsidR="006B3E77" w:rsidRPr="00D618C9">
        <w:rPr>
          <w:lang w:val="it-IT"/>
        </w:rPr>
        <w:t xml:space="preserve"> </w:t>
      </w:r>
      <w:r w:rsidR="00D618C9">
        <w:rPr>
          <w:lang w:val="it-IT"/>
        </w:rPr>
        <w:t>È</w:t>
      </w:r>
      <w:r w:rsidRPr="00D618C9">
        <w:rPr>
          <w:lang w:val="it-IT"/>
        </w:rPr>
        <w:t xml:space="preserve"> l’esperienza bruciante della Parola di cui parla Geremia:</w:t>
      </w:r>
      <w:r w:rsidR="006B3E77" w:rsidRPr="00D618C9">
        <w:rPr>
          <w:lang w:val="it-IT"/>
        </w:rPr>
        <w:t xml:space="preserve"> </w:t>
      </w:r>
      <w:r w:rsidRPr="00D618C9">
        <w:rPr>
          <w:lang w:val="it-IT"/>
        </w:rPr>
        <w:t>«</w:t>
      </w:r>
      <w:r w:rsidRPr="00D618C9">
        <w:rPr>
          <w:color w:val="000000"/>
          <w:lang w:val="it-IT"/>
        </w:rPr>
        <w:t>Mi dicevo: “Non penserò più a lui,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non parlerò più in suo nome!”.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Ma nel mio cuore c'era come un fuoco ardente,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chiuso nelle mie ossa;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mi sforzavo di contenerlo, ma non potevo» (Ger 20, 9).</w:t>
      </w:r>
      <w:r w:rsidR="00D618C9">
        <w:rPr>
          <w:color w:val="000000"/>
          <w:lang w:val="it-IT"/>
        </w:rPr>
        <w:t xml:space="preserve"> Quando noi leggiamo le Scritture, per ascoltare in esse la Parola di Dio, non possiamo che vivere un’esperienza di trasformazione che ci cambia e che ferisce il nostro attaccamento a noi stessi e la nostra ricerca di soddisfare unicamente in nostri bisogni.</w:t>
      </w:r>
    </w:p>
    <w:p w14:paraId="1FE267E6" w14:textId="633E6F9E" w:rsidR="00D828DC" w:rsidRDefault="00D828DC" w:rsidP="00D618C9">
      <w:pPr>
        <w:rPr>
          <w:color w:val="000000"/>
          <w:lang w:val="it-IT"/>
        </w:rPr>
      </w:pPr>
      <w:r w:rsidRPr="00D618C9">
        <w:rPr>
          <w:color w:val="000000"/>
          <w:lang w:val="it-IT"/>
        </w:rPr>
        <w:t>Lotta, infine, è la carità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 xml:space="preserve">che porta nella nostra vita la logica dell’agire </w:t>
      </w:r>
      <w:r w:rsidR="00310498">
        <w:rPr>
          <w:color w:val="000000"/>
          <w:lang w:val="it-IT"/>
        </w:rPr>
        <w:t xml:space="preserve">stesso </w:t>
      </w:r>
      <w:r w:rsidRPr="00D618C9">
        <w:rPr>
          <w:color w:val="000000"/>
          <w:lang w:val="it-IT"/>
        </w:rPr>
        <w:t>di Dio.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Come per preghiera e Parola</w:t>
      </w:r>
      <w:r w:rsidR="00310498">
        <w:rPr>
          <w:color w:val="000000"/>
          <w:lang w:val="it-IT"/>
        </w:rPr>
        <w:t xml:space="preserve">, si tratta di una </w:t>
      </w:r>
      <w:r w:rsidRPr="00D618C9">
        <w:rPr>
          <w:color w:val="000000"/>
          <w:lang w:val="it-IT"/>
        </w:rPr>
        <w:t>lotta trasformante,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che non ci lascia come prima imprimendo in noi</w:t>
      </w:r>
      <w:r w:rsidR="006B3E77" w:rsidRPr="00D618C9">
        <w:rPr>
          <w:color w:val="000000"/>
          <w:lang w:val="it-IT"/>
        </w:rPr>
        <w:t xml:space="preserve"> </w:t>
      </w:r>
      <w:r w:rsidRPr="00D618C9">
        <w:rPr>
          <w:color w:val="000000"/>
          <w:lang w:val="it-IT"/>
        </w:rPr>
        <w:t>«i sentimenti che furono in Cristo Gesù</w:t>
      </w:r>
      <w:r w:rsidR="006B3E77" w:rsidRPr="00D618C9">
        <w:rPr>
          <w:color w:val="000000"/>
          <w:lang w:val="it-IT"/>
        </w:rPr>
        <w:t xml:space="preserve">» (Fil 2, 5): </w:t>
      </w:r>
      <w:r w:rsidRPr="00D618C9">
        <w:rPr>
          <w:color w:val="000000"/>
          <w:lang w:val="it-IT"/>
        </w:rPr>
        <w:t>svuotamento di sé fino alla morte e alla morte di croce.</w:t>
      </w:r>
    </w:p>
    <w:p w14:paraId="047B9F29" w14:textId="010D9F3B" w:rsidR="006B3E77" w:rsidRDefault="00310498" w:rsidP="00D618C9">
      <w:pPr>
        <w:rPr>
          <w:lang w:val="it-IT"/>
        </w:rPr>
      </w:pPr>
      <w:r>
        <w:rPr>
          <w:color w:val="000000"/>
          <w:lang w:val="it-IT"/>
        </w:rPr>
        <w:t xml:space="preserve">L’esperienza di Pietro sulle rive del lago può essere l’icona biblica di una autentica vita spirituale che ci conduce a riconoscere </w:t>
      </w:r>
      <w:r w:rsidR="00D828DC" w:rsidRPr="00D618C9">
        <w:rPr>
          <w:lang w:val="it-IT"/>
        </w:rPr>
        <w:t xml:space="preserve">la carne </w:t>
      </w:r>
      <w:r>
        <w:rPr>
          <w:lang w:val="it-IT"/>
        </w:rPr>
        <w:t xml:space="preserve">del Signore </w:t>
      </w:r>
      <w:r w:rsidR="00D828DC" w:rsidRPr="00D618C9">
        <w:rPr>
          <w:lang w:val="it-IT"/>
        </w:rPr>
        <w:t>nelle Scritture</w:t>
      </w:r>
      <w:r>
        <w:rPr>
          <w:lang w:val="it-IT"/>
        </w:rPr>
        <w:t xml:space="preserve">, </w:t>
      </w:r>
      <w:r w:rsidR="00D828DC" w:rsidRPr="00D618C9">
        <w:rPr>
          <w:lang w:val="it-IT"/>
        </w:rPr>
        <w:t>il suo volto nella preghiera</w:t>
      </w:r>
      <w:r>
        <w:rPr>
          <w:lang w:val="it-IT"/>
        </w:rPr>
        <w:t xml:space="preserve">, </w:t>
      </w:r>
      <w:r w:rsidR="00D828DC" w:rsidRPr="00D618C9">
        <w:rPr>
          <w:lang w:val="it-IT"/>
        </w:rPr>
        <w:t>le sue membra nella carità.</w:t>
      </w:r>
      <w:r>
        <w:rPr>
          <w:lang w:val="it-IT"/>
        </w:rPr>
        <w:t xml:space="preserve"> Come per Pietro, anche per ognuno di noi, la vita spirituale consiste nell’essere portati da un altro dove noi – o una parte di noi – non vorrebbe. Ma è il luogo che desidera Dio per noi, che è il luogo della vita, che si perde trattenendola, ma la si acquista in pienezza donandola.</w:t>
      </w:r>
    </w:p>
    <w:p w14:paraId="02A25DCC" w14:textId="77777777" w:rsidR="00310498" w:rsidRPr="00310498" w:rsidRDefault="00310498" w:rsidP="00D618C9">
      <w:pPr>
        <w:rPr>
          <w:lang w:val="it-IT"/>
        </w:rPr>
      </w:pPr>
    </w:p>
    <w:p w14:paraId="1595A8C9" w14:textId="77777777" w:rsidR="00D828DC" w:rsidRPr="00310498" w:rsidRDefault="006B3E77" w:rsidP="00310498">
      <w:pPr>
        <w:jc w:val="right"/>
        <w:rPr>
          <w:lang w:val="it-IT"/>
        </w:rPr>
      </w:pPr>
      <w:r w:rsidRPr="00310498">
        <w:rPr>
          <w:lang w:val="it-IT"/>
        </w:rPr>
        <w:t>Matteo Ferrari, monaco di Camaldoli</w:t>
      </w:r>
    </w:p>
    <w:sectPr w:rsidR="00D828DC" w:rsidRPr="00310498" w:rsidSect="000C07AE">
      <w:footerReference w:type="even" r:id="rId7"/>
      <w:footerReference w:type="default" r:id="rId8"/>
      <w:type w:val="continuous"/>
      <w:pgSz w:w="8420" w:h="11907" w:orient="landscape" w:code="9"/>
      <w:pgMar w:top="1134" w:right="1134" w:bottom="1134" w:left="1134" w:header="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2D220" w14:textId="77777777" w:rsidR="00B141A7" w:rsidRDefault="00B141A7">
      <w:r>
        <w:separator/>
      </w:r>
    </w:p>
  </w:endnote>
  <w:endnote w:type="continuationSeparator" w:id="0">
    <w:p w14:paraId="5205BD35" w14:textId="77777777" w:rsidR="00B141A7" w:rsidRDefault="00B1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241E7" w14:textId="77777777" w:rsidR="00D828DC" w:rsidRDefault="00D828D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96F3B6" w14:textId="77777777" w:rsidR="00D828DC" w:rsidRDefault="00D828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8A969" w14:textId="77777777" w:rsidR="00D828DC" w:rsidRDefault="00D828DC">
    <w:pPr>
      <w:pStyle w:val="Pidipagina"/>
      <w:framePr w:wrap="around" w:vAnchor="text" w:hAnchor="margin" w:xAlign="center" w:y="1"/>
      <w:rPr>
        <w:rStyle w:val="Numeropagina"/>
        <w:i/>
        <w:iCs/>
        <w:sz w:val="20"/>
      </w:rPr>
    </w:pPr>
    <w:r>
      <w:rPr>
        <w:rStyle w:val="Numeropagina"/>
        <w:i/>
        <w:iCs/>
        <w:sz w:val="20"/>
      </w:rPr>
      <w:t>-</w:t>
    </w:r>
    <w:r>
      <w:rPr>
        <w:rStyle w:val="Numeropagina"/>
        <w:i/>
        <w:iCs/>
        <w:sz w:val="20"/>
      </w:rPr>
      <w:fldChar w:fldCharType="begin"/>
    </w:r>
    <w:r>
      <w:rPr>
        <w:rStyle w:val="Numeropagina"/>
        <w:i/>
        <w:iCs/>
        <w:sz w:val="20"/>
      </w:rPr>
      <w:instrText xml:space="preserve">PAGE  </w:instrText>
    </w:r>
    <w:r>
      <w:rPr>
        <w:rStyle w:val="Numeropagina"/>
        <w:i/>
        <w:iCs/>
        <w:sz w:val="20"/>
      </w:rPr>
      <w:fldChar w:fldCharType="separate"/>
    </w:r>
    <w:r w:rsidR="000C07AE">
      <w:rPr>
        <w:rStyle w:val="Numeropagina"/>
        <w:i/>
        <w:iCs/>
        <w:noProof/>
        <w:sz w:val="20"/>
      </w:rPr>
      <w:t>3</w:t>
    </w:r>
    <w:r>
      <w:rPr>
        <w:rStyle w:val="Numeropagina"/>
        <w:i/>
        <w:iCs/>
        <w:sz w:val="20"/>
      </w:rPr>
      <w:fldChar w:fldCharType="end"/>
    </w:r>
    <w:r>
      <w:rPr>
        <w:rStyle w:val="Numeropagina"/>
        <w:i/>
        <w:iCs/>
        <w:sz w:val="20"/>
      </w:rPr>
      <w:t>-</w:t>
    </w:r>
  </w:p>
  <w:p w14:paraId="32C809F8" w14:textId="77777777" w:rsidR="00D828DC" w:rsidRDefault="00D828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D21F9" w14:textId="77777777" w:rsidR="00B141A7" w:rsidRDefault="00B141A7">
      <w:r>
        <w:separator/>
      </w:r>
    </w:p>
  </w:footnote>
  <w:footnote w:type="continuationSeparator" w:id="0">
    <w:p w14:paraId="1A2286C1" w14:textId="77777777" w:rsidR="00B141A7" w:rsidRDefault="00B1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AB36BF"/>
    <w:multiLevelType w:val="hybridMultilevel"/>
    <w:tmpl w:val="B136F21A"/>
    <w:lvl w:ilvl="0" w:tplc="21BC99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E77"/>
    <w:rsid w:val="000C07AE"/>
    <w:rsid w:val="00306AD2"/>
    <w:rsid w:val="00310498"/>
    <w:rsid w:val="003A2FA2"/>
    <w:rsid w:val="00512D81"/>
    <w:rsid w:val="00544DA3"/>
    <w:rsid w:val="00661848"/>
    <w:rsid w:val="006B3E77"/>
    <w:rsid w:val="00B141A7"/>
    <w:rsid w:val="00B34F91"/>
    <w:rsid w:val="00D618C9"/>
    <w:rsid w:val="00D8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BDC3B"/>
  <w15:chartTrackingRefBased/>
  <w15:docId w15:val="{94080382-EAC5-4D9A-B225-C7A3537E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18C9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618C9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618C9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618C9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618C9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618C9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618C9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618C9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618C9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618C9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uiPriority w:val="99"/>
    <w:rsid w:val="00D618C9"/>
    <w:rPr>
      <w:b/>
      <w:bCs/>
      <w:kern w:val="32"/>
      <w:sz w:val="24"/>
      <w:szCs w:val="24"/>
    </w:rPr>
  </w:style>
  <w:style w:type="character" w:customStyle="1" w:styleId="Titolo2Carattere">
    <w:name w:val="Titolo 2 Carattere"/>
    <w:link w:val="Titolo2"/>
    <w:uiPriority w:val="99"/>
    <w:rsid w:val="00D618C9"/>
    <w:rPr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D618C9"/>
    <w:rPr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D618C9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D618C9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sid w:val="00D618C9"/>
    <w:rPr>
      <w:b/>
      <w:bCs/>
    </w:rPr>
  </w:style>
  <w:style w:type="character" w:customStyle="1" w:styleId="Titolo7Carattere">
    <w:name w:val="Titolo 7 Carattere"/>
    <w:link w:val="Titolo7"/>
    <w:uiPriority w:val="99"/>
    <w:rsid w:val="00D618C9"/>
    <w:rPr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D618C9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sid w:val="00D618C9"/>
  </w:style>
  <w:style w:type="paragraph" w:styleId="Didascalia">
    <w:name w:val="caption"/>
    <w:basedOn w:val="Normale"/>
    <w:semiHidden/>
    <w:unhideWhenUsed/>
    <w:qFormat/>
    <w:rsid w:val="00D618C9"/>
    <w:pPr>
      <w:spacing w:after="200"/>
    </w:pPr>
    <w:rPr>
      <w:rFonts w:cs="Arial"/>
      <w:i/>
      <w:iCs/>
      <w:color w:val="44546A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D618C9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D618C9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D618C9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D618C9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D618C9"/>
    <w:pPr>
      <w:ind w:left="720"/>
      <w:contextualSpacing/>
    </w:pPr>
  </w:style>
  <w:style w:type="character" w:styleId="Enfasigrassetto">
    <w:name w:val="Strong"/>
    <w:uiPriority w:val="99"/>
    <w:qFormat/>
    <w:rsid w:val="00D618C9"/>
    <w:rPr>
      <w:rFonts w:cs="Times New Roman"/>
      <w:b/>
      <w:bCs/>
    </w:rPr>
  </w:style>
  <w:style w:type="character" w:styleId="Enfasicorsivo">
    <w:name w:val="Emphasis"/>
    <w:uiPriority w:val="99"/>
    <w:qFormat/>
    <w:rsid w:val="00D618C9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D618C9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D618C9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D618C9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D618C9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D618C9"/>
    <w:rPr>
      <w:b/>
      <w:i/>
      <w:sz w:val="24"/>
    </w:rPr>
  </w:style>
  <w:style w:type="character" w:styleId="Enfasidelicata">
    <w:name w:val="Subtle Emphasis"/>
    <w:uiPriority w:val="99"/>
    <w:qFormat/>
    <w:rsid w:val="00D618C9"/>
    <w:rPr>
      <w:i/>
      <w:color w:val="5A5A5A"/>
    </w:rPr>
  </w:style>
  <w:style w:type="character" w:styleId="Enfasiintensa">
    <w:name w:val="Intense Emphasis"/>
    <w:uiPriority w:val="99"/>
    <w:qFormat/>
    <w:rsid w:val="00D618C9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D618C9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D618C9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D618C9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D618C9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Triplice domanda,</vt:lpstr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Triplice domanda,</dc:title>
  <dc:subject/>
  <dc:creator>Matteo Ferrari</dc:creator>
  <cp:keywords/>
  <dc:description/>
  <cp:lastModifiedBy>Matteo Ferrari</cp:lastModifiedBy>
  <cp:revision>5</cp:revision>
  <cp:lastPrinted>2019-06-07T12:52:00Z</cp:lastPrinted>
  <dcterms:created xsi:type="dcterms:W3CDTF">2020-05-17T19:45:00Z</dcterms:created>
  <dcterms:modified xsi:type="dcterms:W3CDTF">2020-05-25T05:48:00Z</dcterms:modified>
</cp:coreProperties>
</file>