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2B19F" w14:textId="509D5292" w:rsidR="002631E4" w:rsidRDefault="00502401" w:rsidP="00614066">
      <w:pPr>
        <w:jc w:val="right"/>
        <w:rPr>
          <w:b/>
          <w:lang w:val="it-IT"/>
        </w:rPr>
      </w:pPr>
      <w:r w:rsidRPr="004D7C58">
        <w:rPr>
          <w:b/>
          <w:lang w:val="it-IT"/>
        </w:rPr>
        <w:t>Martedì della II settimana di Pasqua</w:t>
      </w:r>
    </w:p>
    <w:p w14:paraId="4D610C79" w14:textId="5ABB8DE5" w:rsidR="004D7C58" w:rsidRPr="00614066" w:rsidRDefault="00614066" w:rsidP="00614066">
      <w:pPr>
        <w:jc w:val="right"/>
        <w:rPr>
          <w:i/>
          <w:iCs/>
        </w:rPr>
      </w:pPr>
      <w:r w:rsidRPr="00614066">
        <w:rPr>
          <w:i/>
          <w:iCs/>
        </w:rPr>
        <w:t>At 4,32-37   Sal 92   Gv 3,7-15</w:t>
      </w:r>
    </w:p>
    <w:p w14:paraId="6731A76F" w14:textId="77777777" w:rsidR="00614066" w:rsidRDefault="00614066" w:rsidP="004D7C58">
      <w:pPr>
        <w:rPr>
          <w:lang w:val="it-IT"/>
        </w:rPr>
      </w:pPr>
    </w:p>
    <w:p w14:paraId="6ABCC0DB" w14:textId="7D908613" w:rsidR="00614066" w:rsidRPr="00614066" w:rsidRDefault="00614066" w:rsidP="00614066">
      <w:pPr>
        <w:jc w:val="center"/>
        <w:rPr>
          <w:sz w:val="26"/>
          <w:szCs w:val="26"/>
        </w:rPr>
      </w:pPr>
      <w:r w:rsidRPr="00614066">
        <w:rPr>
          <w:sz w:val="26"/>
          <w:szCs w:val="26"/>
        </w:rPr>
        <w:t>UN CUORE SOLO E UN’ANIMA SOLA</w:t>
      </w:r>
    </w:p>
    <w:p w14:paraId="241A1167" w14:textId="77777777" w:rsidR="00614066" w:rsidRDefault="00614066" w:rsidP="004D7C58">
      <w:pPr>
        <w:rPr>
          <w:lang w:val="it-IT"/>
        </w:rPr>
      </w:pPr>
    </w:p>
    <w:p w14:paraId="26751161" w14:textId="436B28B1" w:rsidR="00502401" w:rsidRPr="00614066" w:rsidRDefault="00502401" w:rsidP="004D7C58">
      <w:pPr>
        <w:rPr>
          <w:sz w:val="26"/>
          <w:szCs w:val="26"/>
          <w:lang w:val="it-IT"/>
        </w:rPr>
      </w:pPr>
      <w:r w:rsidRPr="00614066">
        <w:rPr>
          <w:sz w:val="26"/>
          <w:szCs w:val="26"/>
          <w:lang w:val="it-IT"/>
        </w:rPr>
        <w:t xml:space="preserve">Gli Atti degli Apostoli ci presentano un sommario che descrive la vita della comunità cristiana primitiva. In fondo è questo il senso di questi </w:t>
      </w:r>
      <w:r w:rsidR="00614066" w:rsidRPr="00614066">
        <w:rPr>
          <w:sz w:val="26"/>
          <w:szCs w:val="26"/>
          <w:lang w:val="it-IT"/>
        </w:rPr>
        <w:t>«</w:t>
      </w:r>
      <w:r w:rsidRPr="00614066">
        <w:rPr>
          <w:sz w:val="26"/>
          <w:szCs w:val="26"/>
          <w:lang w:val="it-IT"/>
        </w:rPr>
        <w:t>sommari</w:t>
      </w:r>
      <w:r w:rsidR="00614066" w:rsidRPr="00614066">
        <w:rPr>
          <w:sz w:val="26"/>
          <w:szCs w:val="26"/>
          <w:lang w:val="it-IT"/>
        </w:rPr>
        <w:t xml:space="preserve">» </w:t>
      </w:r>
      <w:r w:rsidRPr="00614066">
        <w:rPr>
          <w:sz w:val="26"/>
          <w:szCs w:val="26"/>
          <w:lang w:val="it-IT"/>
        </w:rPr>
        <w:t xml:space="preserve">degli Atti. </w:t>
      </w:r>
      <w:r w:rsidR="00614066" w:rsidRPr="00614066">
        <w:rPr>
          <w:sz w:val="26"/>
          <w:szCs w:val="26"/>
          <w:lang w:val="it-IT"/>
        </w:rPr>
        <w:t>Essi non mirano a</w:t>
      </w:r>
      <w:r w:rsidRPr="00614066">
        <w:rPr>
          <w:sz w:val="26"/>
          <w:szCs w:val="26"/>
          <w:lang w:val="it-IT"/>
        </w:rPr>
        <w:t xml:space="preserve"> far passare la prima comunità come una comunità ideale che non è mai esistita, ma sottolineare quegli elementi che stanno a fondamento permanente di ogni comunità cristiana.</w:t>
      </w:r>
      <w:r w:rsidR="00614066">
        <w:rPr>
          <w:sz w:val="26"/>
          <w:szCs w:val="26"/>
          <w:lang w:val="it-IT"/>
        </w:rPr>
        <w:t xml:space="preserve"> Di che cosa non può fare a meno una comunità di discepoli di Gesù per dirsi tale? Gli Atti vogliono aiutarci a rispondere proprio a questa domanda.</w:t>
      </w:r>
    </w:p>
    <w:p w14:paraId="7428904D" w14:textId="053872FB" w:rsidR="00502401" w:rsidRPr="00614066" w:rsidRDefault="00502401" w:rsidP="004D7C58">
      <w:pPr>
        <w:rPr>
          <w:sz w:val="26"/>
          <w:szCs w:val="26"/>
          <w:lang w:val="it-IT"/>
        </w:rPr>
      </w:pPr>
      <w:r w:rsidRPr="00614066">
        <w:rPr>
          <w:sz w:val="26"/>
          <w:szCs w:val="26"/>
          <w:lang w:val="it-IT"/>
        </w:rPr>
        <w:t>Di questo sommario potremmo individuare un punto fondamentale. Il tema che sembra dominante è quello della condivisione dei beni</w:t>
      </w:r>
      <w:r w:rsidR="00614066" w:rsidRPr="00614066">
        <w:rPr>
          <w:sz w:val="26"/>
          <w:szCs w:val="26"/>
          <w:lang w:val="it-IT"/>
        </w:rPr>
        <w:t>: «</w:t>
      </w:r>
      <w:r w:rsidR="00614066" w:rsidRPr="00614066">
        <w:rPr>
          <w:sz w:val="26"/>
          <w:szCs w:val="26"/>
          <w:lang w:val="it-IT"/>
        </w:rPr>
        <w:t xml:space="preserve">fra loro tutto era </w:t>
      </w:r>
      <w:r w:rsidR="00614066" w:rsidRPr="00614066">
        <w:rPr>
          <w:sz w:val="26"/>
          <w:szCs w:val="26"/>
          <w:lang w:val="it-IT"/>
        </w:rPr>
        <w:t>comune»</w:t>
      </w:r>
      <w:r w:rsidRPr="00614066">
        <w:rPr>
          <w:sz w:val="26"/>
          <w:szCs w:val="26"/>
          <w:lang w:val="it-IT"/>
        </w:rPr>
        <w:t>. Certo anche questo è un tratto fondamentale della prima comunità: il denaro, i beni, i possedimenti non sono ciò che determina i rapporti nella comunità. Tra membro e membro della comunità i</w:t>
      </w:r>
      <w:r w:rsidR="00614066">
        <w:rPr>
          <w:sz w:val="26"/>
          <w:szCs w:val="26"/>
          <w:lang w:val="it-IT"/>
        </w:rPr>
        <w:t>l</w:t>
      </w:r>
      <w:r w:rsidRPr="00614066">
        <w:rPr>
          <w:sz w:val="26"/>
          <w:szCs w:val="26"/>
          <w:lang w:val="it-IT"/>
        </w:rPr>
        <w:t xml:space="preserve"> rapporto non è determinato dai beni, ma tutto è in comune.</w:t>
      </w:r>
      <w:r w:rsidR="00614066">
        <w:rPr>
          <w:sz w:val="26"/>
          <w:szCs w:val="26"/>
          <w:lang w:val="it-IT"/>
        </w:rPr>
        <w:t xml:space="preserve"> È questo il senso principale della comunione dei beni: tra i fratelli e le sorelle non sono i beni a determinare le relazioni.</w:t>
      </w:r>
    </w:p>
    <w:p w14:paraId="5334C08C" w14:textId="36D8ABC8" w:rsidR="00502401" w:rsidRPr="00614066" w:rsidRDefault="00502401" w:rsidP="004D7C58">
      <w:pPr>
        <w:rPr>
          <w:sz w:val="26"/>
          <w:szCs w:val="26"/>
          <w:lang w:val="it-IT"/>
        </w:rPr>
      </w:pPr>
      <w:r w:rsidRPr="00614066">
        <w:rPr>
          <w:sz w:val="26"/>
          <w:szCs w:val="26"/>
          <w:lang w:val="it-IT"/>
        </w:rPr>
        <w:t>Tuttavia</w:t>
      </w:r>
      <w:r w:rsidR="00614066">
        <w:rPr>
          <w:sz w:val="26"/>
          <w:szCs w:val="26"/>
          <w:lang w:val="it-IT"/>
        </w:rPr>
        <w:t>,</w:t>
      </w:r>
      <w:r w:rsidRPr="00614066">
        <w:rPr>
          <w:sz w:val="26"/>
          <w:szCs w:val="26"/>
          <w:lang w:val="it-IT"/>
        </w:rPr>
        <w:t xml:space="preserve"> in questo testo c’è un altro elemento che fa da fondamento</w:t>
      </w:r>
      <w:r w:rsidR="00614066">
        <w:rPr>
          <w:sz w:val="26"/>
          <w:szCs w:val="26"/>
          <w:lang w:val="it-IT"/>
        </w:rPr>
        <w:t xml:space="preserve"> della vita della comunità cristiana</w:t>
      </w:r>
      <w:r w:rsidRPr="00614066">
        <w:rPr>
          <w:sz w:val="26"/>
          <w:szCs w:val="26"/>
          <w:lang w:val="it-IT"/>
        </w:rPr>
        <w:t>. Lo troviamo nel v. 33. Sembrerebbe una digressione rispetto al tema della comunione dei beni</w:t>
      </w:r>
      <w:r w:rsidR="00614066">
        <w:rPr>
          <w:sz w:val="26"/>
          <w:szCs w:val="26"/>
          <w:lang w:val="it-IT"/>
        </w:rPr>
        <w:t>,</w:t>
      </w:r>
      <w:r w:rsidRPr="00614066">
        <w:rPr>
          <w:sz w:val="26"/>
          <w:szCs w:val="26"/>
          <w:lang w:val="it-IT"/>
        </w:rPr>
        <w:t xml:space="preserve"> ma </w:t>
      </w:r>
      <w:r w:rsidR="00614066">
        <w:rPr>
          <w:sz w:val="26"/>
          <w:szCs w:val="26"/>
          <w:lang w:val="it-IT"/>
        </w:rPr>
        <w:t>in realtà non lo</w:t>
      </w:r>
      <w:r w:rsidRPr="00614066">
        <w:rPr>
          <w:sz w:val="26"/>
          <w:szCs w:val="26"/>
          <w:lang w:val="it-IT"/>
        </w:rPr>
        <w:t xml:space="preserve"> è</w:t>
      </w:r>
      <w:r w:rsidR="00614066">
        <w:rPr>
          <w:sz w:val="26"/>
          <w:szCs w:val="26"/>
          <w:lang w:val="it-IT"/>
        </w:rPr>
        <w:t xml:space="preserve"> affatto</w:t>
      </w:r>
      <w:r w:rsidRPr="00614066">
        <w:rPr>
          <w:sz w:val="26"/>
          <w:szCs w:val="26"/>
          <w:lang w:val="it-IT"/>
        </w:rPr>
        <w:t xml:space="preserve">. Qui si dice che </w:t>
      </w:r>
      <w:r w:rsidR="00614066">
        <w:rPr>
          <w:sz w:val="26"/>
          <w:szCs w:val="26"/>
          <w:lang w:val="it-IT"/>
        </w:rPr>
        <w:t>«</w:t>
      </w:r>
      <w:r w:rsidRPr="00614066">
        <w:rPr>
          <w:sz w:val="26"/>
          <w:szCs w:val="26"/>
          <w:lang w:val="it-IT"/>
        </w:rPr>
        <w:t>con grande forza gli apostoli davano testimonianza della risurrezione del Signore Gesù</w:t>
      </w:r>
      <w:r w:rsidR="00614066">
        <w:rPr>
          <w:sz w:val="26"/>
          <w:szCs w:val="26"/>
          <w:lang w:val="it-IT"/>
        </w:rPr>
        <w:t>»</w:t>
      </w:r>
      <w:r w:rsidRPr="00614066">
        <w:rPr>
          <w:sz w:val="26"/>
          <w:szCs w:val="26"/>
          <w:lang w:val="it-IT"/>
        </w:rPr>
        <w:t xml:space="preserve">. La risurrezione del Signore sta a fondamento della vita della comunità in tutti i suoi aspetti, compreso quello della comunione dei beni. Proprio perché gli apostoli rendono testimonianza alla risurrezione del Signore </w:t>
      </w:r>
      <w:r w:rsidRPr="00614066">
        <w:rPr>
          <w:sz w:val="26"/>
          <w:szCs w:val="26"/>
          <w:lang w:val="it-IT"/>
        </w:rPr>
        <w:lastRenderedPageBreak/>
        <w:t>la comunità nel suo complesso gode della sua grazia, del suo favore.</w:t>
      </w:r>
    </w:p>
    <w:p w14:paraId="29CBAE53" w14:textId="6A09DD26" w:rsidR="00502401" w:rsidRDefault="00502401" w:rsidP="004D7C58">
      <w:pPr>
        <w:rPr>
          <w:sz w:val="26"/>
          <w:szCs w:val="26"/>
          <w:lang w:val="it-IT"/>
        </w:rPr>
      </w:pPr>
      <w:r w:rsidRPr="00614066">
        <w:rPr>
          <w:sz w:val="26"/>
          <w:szCs w:val="26"/>
          <w:lang w:val="it-IT"/>
        </w:rPr>
        <w:t>Questo aspetto ci guida a leggere la Pasqua di Gesù, la sua risurrezione</w:t>
      </w:r>
      <w:r w:rsidR="003F54BF">
        <w:rPr>
          <w:sz w:val="26"/>
          <w:szCs w:val="26"/>
          <w:lang w:val="it-IT"/>
        </w:rPr>
        <w:t>,</w:t>
      </w:r>
      <w:r w:rsidRPr="00614066">
        <w:rPr>
          <w:sz w:val="26"/>
          <w:szCs w:val="26"/>
          <w:lang w:val="it-IT"/>
        </w:rPr>
        <w:t xml:space="preserve"> non solo come un fatto accaduto in un tempo lontano, racchiuso in confini temporali che lo rendono estraneo a noi oggi, ma come una iniziativa di Dio la cui forza rigeneratrice continua nella vita della comunità, trasformandola anche nei suoi rapporti</w:t>
      </w:r>
      <w:r w:rsidR="00614066">
        <w:rPr>
          <w:sz w:val="26"/>
          <w:szCs w:val="26"/>
          <w:lang w:val="it-IT"/>
        </w:rPr>
        <w:t xml:space="preserve"> e negli aspetti più concreti della vita</w:t>
      </w:r>
      <w:r w:rsidRPr="00614066">
        <w:rPr>
          <w:sz w:val="26"/>
          <w:szCs w:val="26"/>
          <w:lang w:val="it-IT"/>
        </w:rPr>
        <w:t>, come appunto testimonia la comunione dei beni.</w:t>
      </w:r>
    </w:p>
    <w:p w14:paraId="1775F384" w14:textId="6064E857" w:rsidR="003F54BF" w:rsidRPr="00614066" w:rsidRDefault="003F54BF" w:rsidP="004D7C58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La risurrezione, la Pasqua del Signore, è un fatto che ribalta la visione del mondo, delle relazioni, della vita, del lavoro, del possesso.</w:t>
      </w:r>
      <w:r w:rsidR="00006E00">
        <w:rPr>
          <w:sz w:val="26"/>
          <w:szCs w:val="26"/>
          <w:lang w:val="it-IT"/>
        </w:rPr>
        <w:t xml:space="preserve"> Dopo la risurrezione di Gesù, i credenti in lui non possono continuare ad avere lo stesso sguardo sulla vita e sulle realtà che la riguardano. Questo è un aspetto fondamentale che ci interpella: per le nostre comunità cristiane la risurrezione del Signore è realmente ciò che determina il nostro sguardo e il nostro modo di pensare?</w:t>
      </w:r>
    </w:p>
    <w:p w14:paraId="05EB7C79" w14:textId="2B9DB656" w:rsidR="00502401" w:rsidRDefault="00502401" w:rsidP="004D7C58">
      <w:pPr>
        <w:rPr>
          <w:sz w:val="26"/>
          <w:szCs w:val="26"/>
          <w:lang w:val="it-IT"/>
        </w:rPr>
      </w:pPr>
      <w:r w:rsidRPr="00614066">
        <w:rPr>
          <w:sz w:val="26"/>
          <w:szCs w:val="26"/>
          <w:lang w:val="it-IT"/>
        </w:rPr>
        <w:t>Vivere il tempo di Pasqua significa per noi oggi come singoli e come comunità entrare i questa prospettiva e lasciare che l’evento della Pasqua trasformi ancora oggi la nostra vita e le nostre relazioni.</w:t>
      </w:r>
      <w:r w:rsidR="00006E00">
        <w:rPr>
          <w:sz w:val="26"/>
          <w:szCs w:val="26"/>
          <w:lang w:val="it-IT"/>
        </w:rPr>
        <w:t xml:space="preserve"> È un tempo «trasfigurante» quello pasquale, che guida la Chiesa ad accogliere nella propria vita la novità sconvolgente della risurrezione.</w:t>
      </w:r>
    </w:p>
    <w:p w14:paraId="2EBC3A40" w14:textId="06137468" w:rsidR="003F54BF" w:rsidRDefault="003F54BF" w:rsidP="004D7C58">
      <w:pPr>
        <w:rPr>
          <w:sz w:val="26"/>
          <w:szCs w:val="26"/>
          <w:lang w:val="it-IT"/>
        </w:rPr>
      </w:pPr>
    </w:p>
    <w:p w14:paraId="33657460" w14:textId="306A3C80" w:rsidR="003F54BF" w:rsidRPr="00614066" w:rsidRDefault="003F54BF" w:rsidP="003F54BF">
      <w:pPr>
        <w:jc w:val="righ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Matteo Ferrari, monaco di Camaldoli</w:t>
      </w:r>
    </w:p>
    <w:sectPr w:rsidR="003F54BF" w:rsidRPr="00614066" w:rsidSect="00502401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01"/>
    <w:rsid w:val="00006E00"/>
    <w:rsid w:val="00056188"/>
    <w:rsid w:val="00061101"/>
    <w:rsid w:val="000660D8"/>
    <w:rsid w:val="000F5C5B"/>
    <w:rsid w:val="001008AF"/>
    <w:rsid w:val="0010582D"/>
    <w:rsid w:val="00111BE1"/>
    <w:rsid w:val="00124F15"/>
    <w:rsid w:val="001419CF"/>
    <w:rsid w:val="001442BB"/>
    <w:rsid w:val="001532E4"/>
    <w:rsid w:val="00204024"/>
    <w:rsid w:val="0024351E"/>
    <w:rsid w:val="002631E4"/>
    <w:rsid w:val="002C56BF"/>
    <w:rsid w:val="003B5D74"/>
    <w:rsid w:val="003F54BF"/>
    <w:rsid w:val="004000BE"/>
    <w:rsid w:val="0041459E"/>
    <w:rsid w:val="00417204"/>
    <w:rsid w:val="00422897"/>
    <w:rsid w:val="00427112"/>
    <w:rsid w:val="004425D0"/>
    <w:rsid w:val="004626EF"/>
    <w:rsid w:val="0047539A"/>
    <w:rsid w:val="0047625C"/>
    <w:rsid w:val="004C62D1"/>
    <w:rsid w:val="004D2D2A"/>
    <w:rsid w:val="004D7C58"/>
    <w:rsid w:val="00502401"/>
    <w:rsid w:val="00570F66"/>
    <w:rsid w:val="00583001"/>
    <w:rsid w:val="00590C64"/>
    <w:rsid w:val="00595427"/>
    <w:rsid w:val="005F4F5E"/>
    <w:rsid w:val="00614066"/>
    <w:rsid w:val="00652B81"/>
    <w:rsid w:val="00666DAB"/>
    <w:rsid w:val="00693B0E"/>
    <w:rsid w:val="007348BF"/>
    <w:rsid w:val="007508AC"/>
    <w:rsid w:val="00855E33"/>
    <w:rsid w:val="00861420"/>
    <w:rsid w:val="0088524C"/>
    <w:rsid w:val="00892E0F"/>
    <w:rsid w:val="008C6A2C"/>
    <w:rsid w:val="00912831"/>
    <w:rsid w:val="00A27262"/>
    <w:rsid w:val="00B10580"/>
    <w:rsid w:val="00B37F78"/>
    <w:rsid w:val="00B51D14"/>
    <w:rsid w:val="00C8389C"/>
    <w:rsid w:val="00CE2603"/>
    <w:rsid w:val="00DA1EAE"/>
    <w:rsid w:val="00DA70B4"/>
    <w:rsid w:val="00DB455E"/>
    <w:rsid w:val="00E72F99"/>
    <w:rsid w:val="00E87771"/>
    <w:rsid w:val="00EE085F"/>
    <w:rsid w:val="00EE0DDB"/>
    <w:rsid w:val="00F47FBC"/>
    <w:rsid w:val="00F6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2072"/>
  <w15:chartTrackingRefBased/>
  <w15:docId w15:val="{26BF2B47-000A-44B0-ACDD-7001E85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C58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D7C58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D7C58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D7C58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7C58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7C58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7C58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7C58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7C58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7C58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4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40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D7C58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4D7C58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D7C58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7C58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7C58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7C58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7C58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7C58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7C58"/>
  </w:style>
  <w:style w:type="paragraph" w:styleId="Didascalia">
    <w:name w:val="caption"/>
    <w:basedOn w:val="Normale"/>
    <w:semiHidden/>
    <w:unhideWhenUsed/>
    <w:qFormat/>
    <w:rsid w:val="004D7C58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4D7C58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4D7C58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4D7C58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D7C58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4D7C58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4D7C58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4D7C58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4D7C58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D7C58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D7C58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4D7C58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4D7C58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4D7C58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4D7C58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4D7C58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4D7C58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4D7C58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4D7C58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matteoosb</dc:creator>
  <cp:keywords/>
  <dc:description/>
  <cp:lastModifiedBy>Matteo Ferrari</cp:lastModifiedBy>
  <cp:revision>7</cp:revision>
  <cp:lastPrinted>2013-04-09T16:08:00Z</cp:lastPrinted>
  <dcterms:created xsi:type="dcterms:W3CDTF">2013-04-09T15:54:00Z</dcterms:created>
  <dcterms:modified xsi:type="dcterms:W3CDTF">2020-04-21T07:21:00Z</dcterms:modified>
</cp:coreProperties>
</file>