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B015E" w14:textId="6EB01BAD" w:rsidR="00461E98" w:rsidRPr="003C74D4" w:rsidRDefault="009D2BF7" w:rsidP="003C74D4">
      <w:pPr>
        <w:jc w:val="right"/>
        <w:rPr>
          <w:b/>
        </w:rPr>
      </w:pPr>
      <w:bookmarkStart w:id="0" w:name="_Hlk35847341"/>
      <w:r>
        <w:rPr>
          <w:b/>
          <w:sz w:val="20"/>
        </w:rPr>
        <w:t>Lunedì</w:t>
      </w:r>
      <w:bookmarkStart w:id="1" w:name="_GoBack"/>
      <w:bookmarkEnd w:id="1"/>
      <w:r w:rsidR="003C74D4" w:rsidRPr="003C74D4">
        <w:rPr>
          <w:b/>
          <w:sz w:val="20"/>
        </w:rPr>
        <w:t xml:space="preserve"> </w:t>
      </w:r>
      <w:proofErr w:type="spellStart"/>
      <w:r w:rsidR="003C74D4" w:rsidRPr="003C74D4">
        <w:rPr>
          <w:b/>
          <w:sz w:val="20"/>
        </w:rPr>
        <w:t>della</w:t>
      </w:r>
      <w:proofErr w:type="spellEnd"/>
      <w:r w:rsidR="003C74D4" w:rsidRPr="003C74D4">
        <w:rPr>
          <w:b/>
          <w:sz w:val="20"/>
        </w:rPr>
        <w:t xml:space="preserve"> IV </w:t>
      </w:r>
      <w:proofErr w:type="spellStart"/>
      <w:r w:rsidR="003C74D4" w:rsidRPr="003C74D4">
        <w:rPr>
          <w:b/>
          <w:sz w:val="20"/>
        </w:rPr>
        <w:t>Settimana</w:t>
      </w:r>
      <w:proofErr w:type="spellEnd"/>
      <w:r w:rsidR="003C74D4" w:rsidRPr="003C74D4">
        <w:rPr>
          <w:b/>
          <w:sz w:val="20"/>
        </w:rPr>
        <w:t xml:space="preserve"> di </w:t>
      </w:r>
      <w:proofErr w:type="spellStart"/>
      <w:r w:rsidR="003C74D4" w:rsidRPr="003C74D4">
        <w:rPr>
          <w:b/>
          <w:sz w:val="20"/>
        </w:rPr>
        <w:t>Quaresima</w:t>
      </w:r>
      <w:proofErr w:type="spellEnd"/>
    </w:p>
    <w:p w14:paraId="32E3CB4F" w14:textId="24D0D7BE" w:rsidR="006F61C9" w:rsidRPr="006F61C9" w:rsidRDefault="006F61C9" w:rsidP="003C74D4">
      <w:pPr>
        <w:jc w:val="right"/>
        <w:rPr>
          <w:i/>
          <w:sz w:val="20"/>
        </w:rPr>
      </w:pPr>
      <w:r w:rsidRPr="006F61C9">
        <w:rPr>
          <w:i/>
          <w:sz w:val="20"/>
        </w:rPr>
        <w:t>Is 65,17-21   Sal 29   Gv 4,43-54</w:t>
      </w:r>
    </w:p>
    <w:p w14:paraId="141027C4" w14:textId="4098A701" w:rsidR="003C74D4" w:rsidRDefault="006B2B1A" w:rsidP="00C826A6">
      <w:pPr>
        <w:spacing w:before="120" w:after="120"/>
      </w:pPr>
      <w:r>
        <w:t>TRA LA VITA E LA MORTE</w:t>
      </w:r>
    </w:p>
    <w:p w14:paraId="0DA43D23" w14:textId="5F53CD1D" w:rsidR="00C826A6" w:rsidRDefault="006B2B1A" w:rsidP="00C826A6">
      <w:pPr>
        <w:pStyle w:val="Standard"/>
        <w:rPr>
          <w:sz w:val="26"/>
          <w:szCs w:val="26"/>
          <w:lang w:val="it-IT"/>
        </w:rPr>
      </w:pPr>
      <w:r>
        <w:rPr>
          <w:sz w:val="26"/>
          <w:szCs w:val="26"/>
          <w:lang w:val="it-IT"/>
        </w:rPr>
        <w:t xml:space="preserve">Il brano del Vangelo di oggi ci parla di vita e di morte; di fede e di incredulità. Il testo inizia con una introduzione - che potrebbe suonare un po’ strana - che ci parla </w:t>
      </w:r>
      <w:r w:rsidR="00453858">
        <w:rPr>
          <w:sz w:val="26"/>
          <w:szCs w:val="26"/>
          <w:lang w:val="it-IT"/>
        </w:rPr>
        <w:t>dell’accoglienza di Gesù da parte dei suoi concittadini della Galilea: o accolgono perché si è fatto la fama del taumaturgo, del guaritore. Ma questa non è la vera fede: quella che si apre a Dio solo quando c’è qualche cosa da ottenere. Come se Dio fosse il «tappabuchi» della nostra vita. Da chi lo cerca in questo modo Dio non si lasca incontrare.</w:t>
      </w:r>
    </w:p>
    <w:p w14:paraId="2CF0C2D4" w14:textId="7815C203" w:rsidR="00453858" w:rsidRDefault="00453858" w:rsidP="00C826A6">
      <w:pPr>
        <w:pStyle w:val="Standard"/>
        <w:rPr>
          <w:sz w:val="26"/>
          <w:szCs w:val="26"/>
          <w:lang w:val="it-IT"/>
        </w:rPr>
      </w:pPr>
      <w:r>
        <w:rPr>
          <w:sz w:val="26"/>
          <w:szCs w:val="26"/>
          <w:lang w:val="it-IT"/>
        </w:rPr>
        <w:t>Poi c’è un incontro. L’incontro di Gesù con un funzionario regio. È un racconto che ha altri paralleli negli altri evangelisti, ma qui in Giovanni assume un valore particolare. In quest’uomo che incontra Gesù e lo supplica per la guarigione del figlio, che si trovava in punto di morte. Forse quest’uomo – e il rimprovero iniziale con Gesù lo lascia pensare – portava dentro di sé lo stesso atteggiamento nei confronti di Gesù che avevano gli altri abitanti della Galilea. Ha sentito che è un «guaritore» e va da lui come se si trattasse di uno «stregone» che mette a posto le cose. Tuttavia, l’incontro con Gesù lo conduce a comprendere che cosa è veramente la fede.</w:t>
      </w:r>
    </w:p>
    <w:p w14:paraId="00D8A607" w14:textId="6360E98A" w:rsidR="00453858" w:rsidRDefault="00453858" w:rsidP="00C826A6">
      <w:pPr>
        <w:pStyle w:val="Standard"/>
        <w:rPr>
          <w:sz w:val="26"/>
          <w:szCs w:val="26"/>
          <w:lang w:val="it-IT"/>
        </w:rPr>
      </w:pPr>
      <w:r w:rsidRPr="00453858">
        <w:rPr>
          <w:sz w:val="26"/>
          <w:szCs w:val="26"/>
          <w:lang w:val="it-IT"/>
        </w:rPr>
        <w:t>Gesù non asseconda la sua richiesta di andare da lui a Cafarnao</w:t>
      </w:r>
      <w:r>
        <w:rPr>
          <w:sz w:val="26"/>
          <w:szCs w:val="26"/>
          <w:lang w:val="it-IT"/>
        </w:rPr>
        <w:t>, ma gli chiede di fidarsi della sua Parola. Gesù non va a Cafarnao per compiere la guarigione del funzionario regio sotto i suoi occhi</w:t>
      </w:r>
      <w:r w:rsidR="005754CE">
        <w:rPr>
          <w:sz w:val="26"/>
          <w:szCs w:val="26"/>
          <w:lang w:val="it-IT"/>
        </w:rPr>
        <w:t>, bensì chiede a lui</w:t>
      </w:r>
      <w:r w:rsidR="00E555AC">
        <w:rPr>
          <w:sz w:val="26"/>
          <w:szCs w:val="26"/>
          <w:lang w:val="it-IT"/>
        </w:rPr>
        <w:t xml:space="preserve"> di ritornare a casa e d fidarsi/affidarsi alla sua Parola: </w:t>
      </w:r>
      <w:r w:rsidR="00E555AC" w:rsidRPr="00E555AC">
        <w:rPr>
          <w:sz w:val="26"/>
          <w:szCs w:val="26"/>
          <w:lang w:val="it-IT"/>
        </w:rPr>
        <w:t>«Va’, tuo figlio vive»</w:t>
      </w:r>
      <w:r w:rsidR="00E555AC">
        <w:rPr>
          <w:sz w:val="26"/>
          <w:szCs w:val="26"/>
          <w:lang w:val="it-IT"/>
        </w:rPr>
        <w:t>. C’è nello stesso tempo il rifiuto di un certo atteggiamento, che riduce la fede alla ricerca di una risposta ai nostri bisogni, e l’indicazione di come avere la vita.</w:t>
      </w:r>
    </w:p>
    <w:p w14:paraId="70CA1964" w14:textId="11FA2FDA" w:rsidR="00C826A6" w:rsidRDefault="00E555AC" w:rsidP="00C826A6">
      <w:pPr>
        <w:pStyle w:val="Standard"/>
        <w:rPr>
          <w:sz w:val="26"/>
          <w:szCs w:val="26"/>
          <w:lang w:val="it-IT"/>
        </w:rPr>
      </w:pPr>
      <w:r>
        <w:rPr>
          <w:sz w:val="26"/>
          <w:szCs w:val="26"/>
          <w:lang w:val="it-IT"/>
        </w:rPr>
        <w:t xml:space="preserve">Il funzionario regio ritorna a Cafarnao. L’episodio dell’incontro avviene a Cana, un paesino della Galilea che non </w:t>
      </w:r>
      <w:r>
        <w:rPr>
          <w:sz w:val="26"/>
          <w:szCs w:val="26"/>
          <w:lang w:val="it-IT"/>
        </w:rPr>
        <w:lastRenderedPageBreak/>
        <w:t xml:space="preserve">doveva trovarsi molto distante da Cafarnao. Mentre il funzionario regio in cammino, da casa sua, gli vengono incontro per avvisarlo: </w:t>
      </w:r>
      <w:r w:rsidRPr="00E555AC">
        <w:rPr>
          <w:sz w:val="26"/>
          <w:szCs w:val="26"/>
          <w:lang w:val="it-IT"/>
        </w:rPr>
        <w:t>«</w:t>
      </w:r>
      <w:r w:rsidRPr="00E555AC">
        <w:rPr>
          <w:sz w:val="26"/>
          <w:szCs w:val="26"/>
          <w:lang w:val="it-IT"/>
        </w:rPr>
        <w:t>T</w:t>
      </w:r>
      <w:r w:rsidRPr="00E555AC">
        <w:rPr>
          <w:sz w:val="26"/>
          <w:szCs w:val="26"/>
          <w:lang w:val="it-IT"/>
        </w:rPr>
        <w:t>uo figlio vive»</w:t>
      </w:r>
      <w:r>
        <w:rPr>
          <w:sz w:val="26"/>
          <w:szCs w:val="26"/>
          <w:lang w:val="it-IT"/>
        </w:rPr>
        <w:t>. Sono esattamente le stesse parole che gli aveva detto Gesù. Cioè è la parola di Gesù che si è realizzata. La parola di Gesù è come la parola creatrice di Dio: realizza ciò che dice. È molto bella la sottolineatura del testo: «</w:t>
      </w:r>
      <w:r w:rsidRPr="00E555AC">
        <w:rPr>
          <w:sz w:val="26"/>
          <w:szCs w:val="26"/>
          <w:lang w:val="it-IT"/>
        </w:rPr>
        <w:t xml:space="preserve">Il padre riconobbe che proprio a quell’ora Gesù gli aveva detto: </w:t>
      </w:r>
      <w:r>
        <w:rPr>
          <w:sz w:val="26"/>
          <w:szCs w:val="26"/>
          <w:lang w:val="it-IT"/>
        </w:rPr>
        <w:t>“</w:t>
      </w:r>
      <w:r w:rsidRPr="00E555AC">
        <w:rPr>
          <w:sz w:val="26"/>
          <w:szCs w:val="26"/>
          <w:lang w:val="it-IT"/>
        </w:rPr>
        <w:t>Tuo figlio vive</w:t>
      </w:r>
      <w:r>
        <w:rPr>
          <w:sz w:val="26"/>
          <w:szCs w:val="26"/>
          <w:lang w:val="it-IT"/>
        </w:rPr>
        <w:t>”</w:t>
      </w:r>
      <w:r w:rsidRPr="00E555AC">
        <w:rPr>
          <w:sz w:val="26"/>
          <w:szCs w:val="26"/>
          <w:lang w:val="it-IT"/>
        </w:rPr>
        <w:t>, e credette lui con tutta la sua famiglia</w:t>
      </w:r>
      <w:r>
        <w:rPr>
          <w:sz w:val="26"/>
          <w:szCs w:val="26"/>
          <w:lang w:val="it-IT"/>
        </w:rPr>
        <w:t>». C’è una corrispondenza tra la parola di Gesù e la vita del figlio. Nella medesima ora della parola pronunciata da Gesù il figlio guarisce: c’è corrispondenza tra la Parola del Signore e la vita.</w:t>
      </w:r>
    </w:p>
    <w:p w14:paraId="03EC2E27" w14:textId="1BFF2AA8" w:rsidR="00E555AC" w:rsidRDefault="00E555AC" w:rsidP="00C826A6">
      <w:pPr>
        <w:pStyle w:val="Standard"/>
        <w:rPr>
          <w:sz w:val="26"/>
          <w:szCs w:val="26"/>
          <w:lang w:val="it-IT"/>
        </w:rPr>
      </w:pPr>
      <w:r>
        <w:rPr>
          <w:sz w:val="26"/>
          <w:szCs w:val="26"/>
          <w:lang w:val="it-IT"/>
        </w:rPr>
        <w:t>Il testo ci dice qualcosa di molto importante sulla fede. Ci sono elle cose che non sono nella disponibilità degli uomini e delle donne: la vita e la morte. Qui si infrange il delirio di onnipotenza dell’uomo.</w:t>
      </w:r>
      <w:r w:rsidR="00D229EE">
        <w:rPr>
          <w:sz w:val="26"/>
          <w:szCs w:val="26"/>
          <w:lang w:val="it-IT"/>
        </w:rPr>
        <w:t xml:space="preserve"> Il mistero della vita appartiene solo a Dio. All’uomo e alla donna compete fidarsi della sua Parola, affidarsi ad essa. La fede è questo affidamento alla Parola di Dio (cf. At 20,32), che sa attendere il compimento della sua promessa; sa mettersi in cammino, come il funzionario regio, sapendo che la Parola pronunciata da Dio è creatrice e porta i suoi frutti.</w:t>
      </w:r>
    </w:p>
    <w:p w14:paraId="27142E1F" w14:textId="422CD035" w:rsidR="00D229EE" w:rsidRPr="00453858" w:rsidRDefault="00D229EE" w:rsidP="00C826A6">
      <w:pPr>
        <w:pStyle w:val="Standard"/>
        <w:rPr>
          <w:sz w:val="26"/>
          <w:szCs w:val="26"/>
          <w:lang w:val="it-IT"/>
        </w:rPr>
      </w:pPr>
      <w:r>
        <w:rPr>
          <w:sz w:val="26"/>
          <w:szCs w:val="26"/>
          <w:lang w:val="it-IT"/>
        </w:rPr>
        <w:t>Allora il testo del Vangelo di oggi ci mostra, in questo incontro di Gesù con il funzionario regio, la via della vita. Egli passa da una fede che cerca miracoli immediati, alla fede matura che sa affidarsi a Dio e alla sua Parola «che ha la potenza di edificare» (At 20,32).</w:t>
      </w:r>
      <w:r w:rsidR="003531A6">
        <w:rPr>
          <w:sz w:val="26"/>
          <w:szCs w:val="26"/>
          <w:lang w:val="it-IT"/>
        </w:rPr>
        <w:t xml:space="preserve"> Chiediamo anche noi in questo tempo di Quaresima che la nostra fede sia «purificata» per saperci affidare alla Parola di Dio e alla sua promessa. Allora, come il funzionario regio, scopriremo </w:t>
      </w:r>
      <w:r w:rsidR="009D2BF7">
        <w:rPr>
          <w:sz w:val="26"/>
          <w:szCs w:val="26"/>
          <w:lang w:val="it-IT"/>
        </w:rPr>
        <w:t xml:space="preserve">che </w:t>
      </w:r>
      <w:r w:rsidR="003531A6">
        <w:rPr>
          <w:sz w:val="26"/>
          <w:szCs w:val="26"/>
          <w:lang w:val="it-IT"/>
        </w:rPr>
        <w:t>nella Parla del Signore possiamo avere la vita.</w:t>
      </w:r>
    </w:p>
    <w:p w14:paraId="143CFB94" w14:textId="08C87104" w:rsidR="003112F1" w:rsidRPr="009D2BF7" w:rsidRDefault="00C826A6" w:rsidP="00C826A6">
      <w:pPr>
        <w:pStyle w:val="Standard"/>
        <w:jc w:val="right"/>
        <w:rPr>
          <w:sz w:val="20"/>
          <w:szCs w:val="20"/>
          <w:lang w:val="it-IT"/>
        </w:rPr>
      </w:pPr>
      <w:r w:rsidRPr="009D2BF7">
        <w:rPr>
          <w:sz w:val="20"/>
          <w:szCs w:val="20"/>
          <w:lang w:val="it-IT"/>
        </w:rPr>
        <w:t>Matteo Ferrari, monaco di Camaldoli</w:t>
      </w:r>
      <w:bookmarkEnd w:id="0"/>
    </w:p>
    <w:sectPr w:rsidR="003112F1" w:rsidRPr="009D2BF7" w:rsidSect="009D2BF7">
      <w:pgSz w:w="8419" w:h="11906" w:orient="landscape"/>
      <w:pgMar w:top="113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D4"/>
    <w:rsid w:val="003112F1"/>
    <w:rsid w:val="003531A6"/>
    <w:rsid w:val="003C74D4"/>
    <w:rsid w:val="00453858"/>
    <w:rsid w:val="00461E98"/>
    <w:rsid w:val="005754CE"/>
    <w:rsid w:val="006A14FD"/>
    <w:rsid w:val="006B2B1A"/>
    <w:rsid w:val="006F61C9"/>
    <w:rsid w:val="008458E9"/>
    <w:rsid w:val="009D2BF7"/>
    <w:rsid w:val="00AF7937"/>
    <w:rsid w:val="00C826A6"/>
    <w:rsid w:val="00D229EE"/>
    <w:rsid w:val="00D64E4B"/>
    <w:rsid w:val="00E55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466E"/>
  <w15:chartTrackingRefBased/>
  <w15:docId w15:val="{E745FB11-07AF-485B-B30E-0A904CF8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74D4"/>
    <w:pPr>
      <w:jc w:val="both"/>
    </w:pPr>
    <w:rPr>
      <w:sz w:val="24"/>
      <w:szCs w:val="24"/>
      <w:lang w:val="en-US" w:bidi="he-IL"/>
    </w:rPr>
  </w:style>
  <w:style w:type="paragraph" w:styleId="Titolo1">
    <w:name w:val="heading 1"/>
    <w:basedOn w:val="Normale"/>
    <w:next w:val="Normale"/>
    <w:link w:val="Titolo1Carattere"/>
    <w:uiPriority w:val="99"/>
    <w:qFormat/>
    <w:rsid w:val="003C74D4"/>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3C74D4"/>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3C74D4"/>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3C74D4"/>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3C74D4"/>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3C74D4"/>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3C74D4"/>
    <w:pPr>
      <w:spacing w:before="240" w:after="60"/>
      <w:outlineLvl w:val="6"/>
    </w:pPr>
    <w:rPr>
      <w:lang w:val="it-IT" w:bidi="ar-SA"/>
    </w:rPr>
  </w:style>
  <w:style w:type="paragraph" w:styleId="Titolo8">
    <w:name w:val="heading 8"/>
    <w:basedOn w:val="Normale"/>
    <w:next w:val="Normale"/>
    <w:link w:val="Titolo8Carattere"/>
    <w:uiPriority w:val="99"/>
    <w:qFormat/>
    <w:rsid w:val="003C74D4"/>
    <w:pPr>
      <w:spacing w:before="240" w:after="60"/>
      <w:outlineLvl w:val="7"/>
    </w:pPr>
    <w:rPr>
      <w:i/>
      <w:iCs/>
      <w:lang w:val="it-IT" w:bidi="ar-SA"/>
    </w:rPr>
  </w:style>
  <w:style w:type="paragraph" w:styleId="Titolo9">
    <w:name w:val="heading 9"/>
    <w:basedOn w:val="Normale"/>
    <w:next w:val="Normale"/>
    <w:link w:val="Titolo9Carattere"/>
    <w:uiPriority w:val="99"/>
    <w:qFormat/>
    <w:rsid w:val="003C74D4"/>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C74D4"/>
    <w:rPr>
      <w:b/>
      <w:bCs/>
      <w:kern w:val="32"/>
      <w:sz w:val="24"/>
      <w:szCs w:val="24"/>
    </w:rPr>
  </w:style>
  <w:style w:type="character" w:customStyle="1" w:styleId="Titolo2Carattere">
    <w:name w:val="Titolo 2 Carattere"/>
    <w:basedOn w:val="Carpredefinitoparagrafo"/>
    <w:link w:val="Titolo2"/>
    <w:uiPriority w:val="99"/>
    <w:rsid w:val="003C74D4"/>
    <w:rPr>
      <w:bCs/>
      <w:i/>
      <w:iCs/>
      <w:sz w:val="24"/>
      <w:szCs w:val="24"/>
    </w:rPr>
  </w:style>
  <w:style w:type="character" w:customStyle="1" w:styleId="Titolo3Carattere">
    <w:name w:val="Titolo 3 Carattere"/>
    <w:basedOn w:val="Carpredefinitoparagrafo"/>
    <w:link w:val="Titolo3"/>
    <w:uiPriority w:val="99"/>
    <w:rsid w:val="003C74D4"/>
    <w:rPr>
      <w:b/>
      <w:bCs/>
      <w:sz w:val="26"/>
      <w:szCs w:val="26"/>
    </w:rPr>
  </w:style>
  <w:style w:type="character" w:customStyle="1" w:styleId="Titolo4Carattere">
    <w:name w:val="Titolo 4 Carattere"/>
    <w:basedOn w:val="Carpredefinitoparagrafo"/>
    <w:link w:val="Titolo4"/>
    <w:uiPriority w:val="99"/>
    <w:rsid w:val="003C74D4"/>
    <w:rPr>
      <w:b/>
      <w:bCs/>
      <w:sz w:val="28"/>
      <w:szCs w:val="28"/>
    </w:rPr>
  </w:style>
  <w:style w:type="character" w:customStyle="1" w:styleId="Titolo5Carattere">
    <w:name w:val="Titolo 5 Carattere"/>
    <w:basedOn w:val="Carpredefinitoparagrafo"/>
    <w:link w:val="Titolo5"/>
    <w:uiPriority w:val="99"/>
    <w:rsid w:val="003C74D4"/>
    <w:rPr>
      <w:b/>
      <w:bCs/>
      <w:i/>
      <w:iCs/>
      <w:sz w:val="26"/>
      <w:szCs w:val="26"/>
    </w:rPr>
  </w:style>
  <w:style w:type="character" w:customStyle="1" w:styleId="Titolo6Carattere">
    <w:name w:val="Titolo 6 Carattere"/>
    <w:basedOn w:val="Carpredefinitoparagrafo"/>
    <w:link w:val="Titolo6"/>
    <w:uiPriority w:val="99"/>
    <w:rsid w:val="003C74D4"/>
    <w:rPr>
      <w:b/>
      <w:bCs/>
    </w:rPr>
  </w:style>
  <w:style w:type="character" w:customStyle="1" w:styleId="Titolo7Carattere">
    <w:name w:val="Titolo 7 Carattere"/>
    <w:basedOn w:val="Carpredefinitoparagrafo"/>
    <w:link w:val="Titolo7"/>
    <w:uiPriority w:val="99"/>
    <w:rsid w:val="003C74D4"/>
    <w:rPr>
      <w:sz w:val="24"/>
      <w:szCs w:val="24"/>
    </w:rPr>
  </w:style>
  <w:style w:type="character" w:customStyle="1" w:styleId="Titolo8Carattere">
    <w:name w:val="Titolo 8 Carattere"/>
    <w:basedOn w:val="Carpredefinitoparagrafo"/>
    <w:link w:val="Titolo8"/>
    <w:uiPriority w:val="99"/>
    <w:rsid w:val="003C74D4"/>
    <w:rPr>
      <w:i/>
      <w:iCs/>
      <w:sz w:val="24"/>
      <w:szCs w:val="24"/>
    </w:rPr>
  </w:style>
  <w:style w:type="character" w:customStyle="1" w:styleId="Titolo9Carattere">
    <w:name w:val="Titolo 9 Carattere"/>
    <w:basedOn w:val="Carpredefinitoparagrafo"/>
    <w:link w:val="Titolo9"/>
    <w:uiPriority w:val="99"/>
    <w:rsid w:val="003C74D4"/>
  </w:style>
  <w:style w:type="paragraph" w:styleId="Titolo">
    <w:name w:val="Title"/>
    <w:basedOn w:val="Normale"/>
    <w:next w:val="Normale"/>
    <w:link w:val="TitoloCarattere"/>
    <w:uiPriority w:val="99"/>
    <w:qFormat/>
    <w:rsid w:val="003C74D4"/>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3C74D4"/>
    <w:rPr>
      <w:b/>
      <w:bCs/>
      <w:kern w:val="28"/>
      <w:sz w:val="32"/>
      <w:szCs w:val="32"/>
    </w:rPr>
  </w:style>
  <w:style w:type="paragraph" w:styleId="Sottotitolo">
    <w:name w:val="Subtitle"/>
    <w:basedOn w:val="Paragrafoelenco"/>
    <w:next w:val="Normale"/>
    <w:link w:val="SottotitoloCarattere"/>
    <w:uiPriority w:val="99"/>
    <w:qFormat/>
    <w:rsid w:val="003C74D4"/>
    <w:pPr>
      <w:ind w:left="0"/>
      <w:jc w:val="center"/>
    </w:pPr>
    <w:rPr>
      <w:i/>
      <w:lang w:val="it-IT" w:bidi="ar-SA"/>
    </w:rPr>
  </w:style>
  <w:style w:type="character" w:customStyle="1" w:styleId="SottotitoloCarattere">
    <w:name w:val="Sottotitolo Carattere"/>
    <w:basedOn w:val="Carpredefinitoparagrafo"/>
    <w:link w:val="Sottotitolo"/>
    <w:uiPriority w:val="99"/>
    <w:rsid w:val="003C74D4"/>
    <w:rPr>
      <w:i/>
      <w:sz w:val="24"/>
      <w:szCs w:val="24"/>
    </w:rPr>
  </w:style>
  <w:style w:type="paragraph" w:styleId="Paragrafoelenco">
    <w:name w:val="List Paragraph"/>
    <w:basedOn w:val="Normale"/>
    <w:uiPriority w:val="99"/>
    <w:qFormat/>
    <w:rsid w:val="003C74D4"/>
    <w:pPr>
      <w:ind w:left="720"/>
      <w:contextualSpacing/>
    </w:pPr>
  </w:style>
  <w:style w:type="character" w:styleId="Enfasigrassetto">
    <w:name w:val="Strong"/>
    <w:basedOn w:val="Carpredefinitoparagrafo"/>
    <w:uiPriority w:val="99"/>
    <w:qFormat/>
    <w:rsid w:val="003C74D4"/>
    <w:rPr>
      <w:rFonts w:cs="Times New Roman"/>
      <w:b/>
      <w:bCs/>
    </w:rPr>
  </w:style>
  <w:style w:type="character" w:styleId="Enfasicorsivo">
    <w:name w:val="Emphasis"/>
    <w:basedOn w:val="Carpredefinitoparagrafo"/>
    <w:uiPriority w:val="99"/>
    <w:qFormat/>
    <w:rsid w:val="003C74D4"/>
    <w:rPr>
      <w:rFonts w:ascii="Garamond" w:hAnsi="Garamond" w:cs="Times New Roman"/>
      <w:b/>
      <w:i/>
      <w:iCs/>
    </w:rPr>
  </w:style>
  <w:style w:type="paragraph" w:styleId="Nessunaspaziatura">
    <w:name w:val="No Spacing"/>
    <w:basedOn w:val="Normale"/>
    <w:uiPriority w:val="99"/>
    <w:qFormat/>
    <w:rsid w:val="003C74D4"/>
    <w:rPr>
      <w:szCs w:val="32"/>
    </w:rPr>
  </w:style>
  <w:style w:type="paragraph" w:styleId="Citazione">
    <w:name w:val="Quote"/>
    <w:basedOn w:val="Normale"/>
    <w:next w:val="Normale"/>
    <w:link w:val="CitazioneCarattere"/>
    <w:uiPriority w:val="99"/>
    <w:qFormat/>
    <w:rsid w:val="003C74D4"/>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3C74D4"/>
    <w:rPr>
      <w:sz w:val="24"/>
      <w:szCs w:val="24"/>
    </w:rPr>
  </w:style>
  <w:style w:type="paragraph" w:styleId="Citazioneintensa">
    <w:name w:val="Intense Quote"/>
    <w:basedOn w:val="Normale"/>
    <w:next w:val="Normale"/>
    <w:link w:val="CitazioneintensaCarattere"/>
    <w:uiPriority w:val="99"/>
    <w:qFormat/>
    <w:rsid w:val="003C74D4"/>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3C74D4"/>
    <w:rPr>
      <w:b/>
      <w:i/>
      <w:sz w:val="24"/>
    </w:rPr>
  </w:style>
  <w:style w:type="character" w:styleId="Enfasidelicata">
    <w:name w:val="Subtle Emphasis"/>
    <w:basedOn w:val="Carpredefinitoparagrafo"/>
    <w:uiPriority w:val="99"/>
    <w:qFormat/>
    <w:rsid w:val="003C74D4"/>
    <w:rPr>
      <w:i/>
      <w:color w:val="5A5A5A"/>
    </w:rPr>
  </w:style>
  <w:style w:type="character" w:styleId="Enfasiintensa">
    <w:name w:val="Intense Emphasis"/>
    <w:basedOn w:val="Carpredefinitoparagrafo"/>
    <w:uiPriority w:val="99"/>
    <w:qFormat/>
    <w:rsid w:val="003C74D4"/>
    <w:rPr>
      <w:rFonts w:cs="Times New Roman"/>
      <w:b/>
      <w:i/>
      <w:sz w:val="24"/>
      <w:szCs w:val="24"/>
      <w:u w:val="single"/>
    </w:rPr>
  </w:style>
  <w:style w:type="character" w:styleId="Riferimentodelicato">
    <w:name w:val="Subtle Reference"/>
    <w:basedOn w:val="Carpredefinitoparagrafo"/>
    <w:uiPriority w:val="99"/>
    <w:qFormat/>
    <w:rsid w:val="003C74D4"/>
    <w:rPr>
      <w:rFonts w:cs="Times New Roman"/>
      <w:sz w:val="24"/>
      <w:szCs w:val="24"/>
      <w:u w:val="single"/>
    </w:rPr>
  </w:style>
  <w:style w:type="character" w:styleId="Riferimentointenso">
    <w:name w:val="Intense Reference"/>
    <w:basedOn w:val="Carpredefinitoparagrafo"/>
    <w:uiPriority w:val="99"/>
    <w:qFormat/>
    <w:rsid w:val="003C74D4"/>
    <w:rPr>
      <w:rFonts w:cs="Times New Roman"/>
      <w:b/>
      <w:sz w:val="24"/>
      <w:u w:val="single"/>
    </w:rPr>
  </w:style>
  <w:style w:type="character" w:styleId="Titolodellibro">
    <w:name w:val="Book Title"/>
    <w:basedOn w:val="Carpredefinitoparagrafo"/>
    <w:uiPriority w:val="99"/>
    <w:qFormat/>
    <w:rsid w:val="003C74D4"/>
    <w:rPr>
      <w:rFonts w:ascii="Garamond" w:hAnsi="Garamond" w:cs="Times New Roman"/>
      <w:b/>
      <w:i/>
      <w:sz w:val="24"/>
      <w:szCs w:val="24"/>
    </w:rPr>
  </w:style>
  <w:style w:type="paragraph" w:styleId="Titolosommario">
    <w:name w:val="TOC Heading"/>
    <w:basedOn w:val="Titolo1"/>
    <w:next w:val="Normale"/>
    <w:uiPriority w:val="99"/>
    <w:qFormat/>
    <w:rsid w:val="003C74D4"/>
    <w:pPr>
      <w:outlineLvl w:val="9"/>
    </w:pPr>
    <w:rPr>
      <w:lang w:bidi="he-IL"/>
    </w:rPr>
  </w:style>
  <w:style w:type="character" w:styleId="Rimandocommento">
    <w:name w:val="annotation reference"/>
    <w:basedOn w:val="Carpredefinitoparagrafo"/>
    <w:uiPriority w:val="99"/>
    <w:semiHidden/>
    <w:unhideWhenUsed/>
    <w:rsid w:val="003C74D4"/>
    <w:rPr>
      <w:sz w:val="16"/>
      <w:szCs w:val="16"/>
    </w:rPr>
  </w:style>
  <w:style w:type="paragraph" w:styleId="Testocommento">
    <w:name w:val="annotation text"/>
    <w:basedOn w:val="Normale"/>
    <w:link w:val="TestocommentoCarattere"/>
    <w:uiPriority w:val="99"/>
    <w:semiHidden/>
    <w:unhideWhenUsed/>
    <w:rsid w:val="003C74D4"/>
    <w:rPr>
      <w:sz w:val="20"/>
      <w:szCs w:val="20"/>
    </w:rPr>
  </w:style>
  <w:style w:type="character" w:customStyle="1" w:styleId="TestocommentoCarattere">
    <w:name w:val="Testo commento Carattere"/>
    <w:basedOn w:val="Carpredefinitoparagrafo"/>
    <w:link w:val="Testocommento"/>
    <w:uiPriority w:val="99"/>
    <w:semiHidden/>
    <w:rsid w:val="003C74D4"/>
    <w:rPr>
      <w:lang w:val="en-US" w:bidi="he-IL"/>
    </w:rPr>
  </w:style>
  <w:style w:type="paragraph" w:styleId="Soggettocommento">
    <w:name w:val="annotation subject"/>
    <w:basedOn w:val="Testocommento"/>
    <w:next w:val="Testocommento"/>
    <w:link w:val="SoggettocommentoCarattere"/>
    <w:uiPriority w:val="99"/>
    <w:semiHidden/>
    <w:unhideWhenUsed/>
    <w:rsid w:val="003C74D4"/>
    <w:rPr>
      <w:b/>
      <w:bCs/>
    </w:rPr>
  </w:style>
  <w:style w:type="character" w:customStyle="1" w:styleId="SoggettocommentoCarattere">
    <w:name w:val="Soggetto commento Carattere"/>
    <w:basedOn w:val="TestocommentoCarattere"/>
    <w:link w:val="Soggettocommento"/>
    <w:uiPriority w:val="99"/>
    <w:semiHidden/>
    <w:rsid w:val="003C74D4"/>
    <w:rPr>
      <w:b/>
      <w:bCs/>
      <w:lang w:val="en-US" w:bidi="he-IL"/>
    </w:rPr>
  </w:style>
  <w:style w:type="paragraph" w:styleId="Testofumetto">
    <w:name w:val="Balloon Text"/>
    <w:basedOn w:val="Normale"/>
    <w:link w:val="TestofumettoCarattere"/>
    <w:uiPriority w:val="99"/>
    <w:semiHidden/>
    <w:unhideWhenUsed/>
    <w:rsid w:val="003C74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74D4"/>
    <w:rPr>
      <w:rFonts w:ascii="Segoe UI" w:hAnsi="Segoe UI" w:cs="Segoe UI"/>
      <w:sz w:val="18"/>
      <w:szCs w:val="18"/>
      <w:lang w:val="en-US" w:bidi="he-IL"/>
    </w:rPr>
  </w:style>
  <w:style w:type="paragraph" w:customStyle="1" w:styleId="Standard">
    <w:name w:val="Standard"/>
    <w:rsid w:val="00C826A6"/>
    <w:pPr>
      <w:suppressAutoHyphens/>
      <w:autoSpaceDN w:val="0"/>
      <w:jc w:val="both"/>
      <w:textAlignment w:val="baseline"/>
    </w:pPr>
    <w:rPr>
      <w:kern w:val="3"/>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551</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cp:lastPrinted>2019-04-02T16:03:00Z</cp:lastPrinted>
  <dcterms:created xsi:type="dcterms:W3CDTF">2020-03-23T06:13:00Z</dcterms:created>
  <dcterms:modified xsi:type="dcterms:W3CDTF">2020-03-23T08:15:00Z</dcterms:modified>
</cp:coreProperties>
</file>