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25B8F" w14:textId="77777777" w:rsidR="00B06EB6" w:rsidRPr="00904039" w:rsidRDefault="00B06EB6" w:rsidP="00875958">
      <w:pPr>
        <w:jc w:val="right"/>
        <w:rPr>
          <w:b/>
          <w:sz w:val="18"/>
        </w:rPr>
      </w:pPr>
      <w:r w:rsidRPr="00904039">
        <w:rPr>
          <w:b/>
          <w:sz w:val="18"/>
        </w:rPr>
        <w:t>Giovedì della XI Settimana del Tempo ordinario XI</w:t>
      </w:r>
    </w:p>
    <w:p w14:paraId="24EF318D" w14:textId="2C4BBCD6" w:rsidR="00274735" w:rsidRPr="00904039" w:rsidRDefault="00B06EB6" w:rsidP="00875958">
      <w:pPr>
        <w:jc w:val="right"/>
        <w:rPr>
          <w:sz w:val="18"/>
        </w:rPr>
      </w:pPr>
      <w:r w:rsidRPr="00904039">
        <w:rPr>
          <w:sz w:val="18"/>
        </w:rPr>
        <w:t>Mt 6,7-15</w:t>
      </w:r>
    </w:p>
    <w:p w14:paraId="074CB555" w14:textId="4634568E" w:rsidR="00904039" w:rsidRPr="00875958" w:rsidRDefault="00875958" w:rsidP="00875958">
      <w:pPr>
        <w:pStyle w:val="Titolo"/>
        <w:rPr>
          <w:b w:val="0"/>
          <w:bCs w:val="0"/>
        </w:rPr>
      </w:pPr>
      <w:r w:rsidRPr="00875958">
        <w:rPr>
          <w:b w:val="0"/>
          <w:bCs w:val="0"/>
        </w:rPr>
        <w:t>BREVIARIUM TOTIUS EVANGELII</w:t>
      </w:r>
    </w:p>
    <w:p w14:paraId="0CC07A92" w14:textId="77777777" w:rsidR="00875958" w:rsidRDefault="00875958" w:rsidP="00875958">
      <w:pPr>
        <w:rPr>
          <w:sz w:val="26"/>
          <w:szCs w:val="26"/>
        </w:rPr>
      </w:pPr>
    </w:p>
    <w:p w14:paraId="23FE08C6" w14:textId="4F2AF62D" w:rsidR="00B06EB6" w:rsidRPr="00875958" w:rsidRDefault="00B06EB6" w:rsidP="00875958">
      <w:pPr>
        <w:rPr>
          <w:sz w:val="26"/>
          <w:szCs w:val="26"/>
        </w:rPr>
      </w:pPr>
      <w:r w:rsidRPr="00875958">
        <w:rPr>
          <w:sz w:val="26"/>
          <w:szCs w:val="26"/>
        </w:rPr>
        <w:t xml:space="preserve">«La </w:t>
      </w:r>
      <w:proofErr w:type="spellStart"/>
      <w:r w:rsidRPr="00875958">
        <w:rPr>
          <w:sz w:val="26"/>
          <w:szCs w:val="26"/>
        </w:rPr>
        <w:t>sintesi</w:t>
      </w:r>
      <w:proofErr w:type="spellEnd"/>
      <w:r w:rsidRPr="00875958">
        <w:rPr>
          <w:sz w:val="26"/>
          <w:szCs w:val="26"/>
        </w:rPr>
        <w:t xml:space="preserve"> di </w:t>
      </w:r>
      <w:proofErr w:type="spellStart"/>
      <w:r w:rsidRPr="00875958">
        <w:rPr>
          <w:sz w:val="26"/>
          <w:szCs w:val="26"/>
        </w:rPr>
        <w:t>tutto</w:t>
      </w:r>
      <w:proofErr w:type="spellEnd"/>
      <w:r w:rsidRPr="00875958">
        <w:rPr>
          <w:sz w:val="26"/>
          <w:szCs w:val="26"/>
        </w:rPr>
        <w:t xml:space="preserve"> il Vangelo», così Tertulliano, un padre della Chiesa del II secolo, ha definito la Preghiera del Signore, il «Padre nostro». Potrebbe sembrare un modo di dire e una frase fatta, ma in realtà si tratta di una affermazione molto significativa che ci può aiutarci a comprendere il testo della preghiera del Signore.</w:t>
      </w:r>
    </w:p>
    <w:p w14:paraId="63A35138" w14:textId="77777777" w:rsidR="004639E4" w:rsidRPr="00875958" w:rsidRDefault="004639E4" w:rsidP="00875958">
      <w:pPr>
        <w:rPr>
          <w:sz w:val="26"/>
          <w:szCs w:val="26"/>
        </w:rPr>
      </w:pPr>
      <w:r w:rsidRPr="00875958">
        <w:rPr>
          <w:sz w:val="26"/>
          <w:szCs w:val="26"/>
        </w:rPr>
        <w:t>Infatti l’affermazione di Tertulliano può essere letta in due direzioni: da una parte essa dice che nel Padre nostro tutto il Vangelo è contenuto in sintesi, ma dall’altra essa afferma che il Padre nostro è comprensibile alla luce di tutto il Vangelo. Guardano a tutto il Vangelo possiamo scoprire nel Padre nostro la preghiera di Gesù.</w:t>
      </w:r>
    </w:p>
    <w:p w14:paraId="0B6FC184" w14:textId="77777777" w:rsidR="004639E4" w:rsidRPr="00875958" w:rsidRDefault="004639E4" w:rsidP="00875958">
      <w:pPr>
        <w:rPr>
          <w:sz w:val="26"/>
          <w:szCs w:val="26"/>
        </w:rPr>
      </w:pPr>
      <w:r w:rsidRPr="00875958">
        <w:rPr>
          <w:sz w:val="26"/>
          <w:szCs w:val="26"/>
        </w:rPr>
        <w:t>Innanzitutto nel Padre nostro si rivela il rapporto di Gesù con Dio e il rapporto con Dio che Gesù chiede ai suoi discepoli. Non è una «novità» chiamare Dio «Padre». La novità consiste nel fatto che questa parola è sulle labbra di Gesù. È il rapporto unico di Gesù con il Padre che rende nuova l’invocazione che apre la preghiera del Signore. Quel rapporto che egli ha sperimentato quando si ritirava in luoghi solitari a pregare e quando rileggeva tutta la Scrittura a partire un da tale rapporto.</w:t>
      </w:r>
    </w:p>
    <w:p w14:paraId="595F9535" w14:textId="77777777" w:rsidR="004639E4" w:rsidRPr="00875958" w:rsidRDefault="004639E4" w:rsidP="00875958">
      <w:pPr>
        <w:rPr>
          <w:sz w:val="26"/>
          <w:szCs w:val="26"/>
        </w:rPr>
      </w:pPr>
      <w:r w:rsidRPr="00875958">
        <w:rPr>
          <w:sz w:val="26"/>
          <w:szCs w:val="26"/>
        </w:rPr>
        <w:t xml:space="preserve">Nelle prime tre invocazioni del Padre nostro questa relazione unica con Dio viene ancor di più messa in evidenza. «Sia santificato il tuo nome», significa chiedere al Padre di mostrare ancora la sua presenza operante nella storia come ha fatto con i Padri. Per Gesù questa santificazione del nome di Dio è passata attraverso i suoi </w:t>
      </w:r>
      <w:r w:rsidR="001B73DA" w:rsidRPr="00875958">
        <w:rPr>
          <w:sz w:val="26"/>
          <w:szCs w:val="26"/>
        </w:rPr>
        <w:t xml:space="preserve">gesti di liberazione e di perdono. «Venga il tuo Regno» è il messaggio fondamentale di Gesù che i Vangeli testimoniano. In lui la signoria di Dio si è fatta vicina </w:t>
      </w:r>
      <w:r w:rsidR="001B73DA" w:rsidRPr="00875958">
        <w:rPr>
          <w:sz w:val="26"/>
          <w:szCs w:val="26"/>
        </w:rPr>
        <w:lastRenderedPageBreak/>
        <w:t>e nella Scrittura la Signoria di Dio consiste nella vittoria del bene sul male. Tutta la vita di Gesù, nei suoi incontri e nei suoi insegnamenti, è stata testimonianza della vittoria del bene su ogni male. «Sia fatta la tua volontà» è l’espressione che Gesù riprende al termine della sua missione nell’orto degli ulivi. E tutta la sua esistenza è stata obbedienza alla volontà benevolente di Dio per la sua vita. Gesù ha rivelato che la volontà di Dio è benevolenza e che consiste nel vivere la propria vita come dono.</w:t>
      </w:r>
    </w:p>
    <w:p w14:paraId="42EBEB32" w14:textId="2746FFAA" w:rsidR="001B73DA" w:rsidRPr="00875958" w:rsidRDefault="001B73DA" w:rsidP="00875958">
      <w:pPr>
        <w:rPr>
          <w:sz w:val="26"/>
          <w:szCs w:val="26"/>
        </w:rPr>
      </w:pPr>
      <w:r w:rsidRPr="00875958">
        <w:rPr>
          <w:sz w:val="26"/>
          <w:szCs w:val="26"/>
        </w:rPr>
        <w:t xml:space="preserve">La seconda parte del Padre nostro, le ultime quattro invocazioni, riguardano l’uomo e la donna. «Dacci oggi il nostro pane quotidiano», che si trova al centro della preghiera, riguarda il bisogno fondamentale dell’uomo e della donna. E Gesù nel suo ministero spesso ha risposto a questo bisogno di pane, sfamando le folle. Per Gesù la dimensione umana della vita non è da disprezzare, anzi è il fondamento su cui tutto il resto si edifica. Per questo la preghiera di Gesù parte dal bisogno fondamentale del cibo. La domanda «rimetti a noi i nostri debiti» prende in considerazione la condizione di limite e di peccato dell’uomo e della donna. Nel suo ministero Gesù è stato definito l’amico dei pubblicani e dei peccatori e sulla croce sarà crocifisso tra due malfattori. Chi lo ha incontrato si è sentito rivolgere parole di perdono. «Non ci indurre in tentazione» o «non </w:t>
      </w:r>
      <w:proofErr w:type="spellStart"/>
      <w:r w:rsidRPr="00875958">
        <w:rPr>
          <w:sz w:val="26"/>
          <w:szCs w:val="26"/>
        </w:rPr>
        <w:t>farci</w:t>
      </w:r>
      <w:proofErr w:type="spellEnd"/>
      <w:r w:rsidRPr="00875958">
        <w:rPr>
          <w:sz w:val="26"/>
          <w:szCs w:val="26"/>
        </w:rPr>
        <w:t xml:space="preserve"> </w:t>
      </w:r>
      <w:proofErr w:type="spellStart"/>
      <w:r w:rsidRPr="00875958">
        <w:rPr>
          <w:sz w:val="26"/>
          <w:szCs w:val="26"/>
        </w:rPr>
        <w:t>entrare</w:t>
      </w:r>
      <w:proofErr w:type="spellEnd"/>
      <w:r w:rsidR="00875958">
        <w:rPr>
          <w:sz w:val="26"/>
          <w:szCs w:val="26"/>
        </w:rPr>
        <w:t>/</w:t>
      </w:r>
      <w:proofErr w:type="spellStart"/>
      <w:r w:rsidR="00875958">
        <w:rPr>
          <w:sz w:val="26"/>
          <w:szCs w:val="26"/>
        </w:rPr>
        <w:t>cadere</w:t>
      </w:r>
      <w:proofErr w:type="spellEnd"/>
      <w:r w:rsidRPr="00875958">
        <w:rPr>
          <w:sz w:val="26"/>
          <w:szCs w:val="26"/>
        </w:rPr>
        <w:t xml:space="preserve"> </w:t>
      </w:r>
      <w:proofErr w:type="spellStart"/>
      <w:r w:rsidRPr="00875958">
        <w:rPr>
          <w:sz w:val="26"/>
          <w:szCs w:val="26"/>
        </w:rPr>
        <w:t>nella</w:t>
      </w:r>
      <w:proofErr w:type="spellEnd"/>
      <w:r w:rsidRPr="00875958">
        <w:rPr>
          <w:sz w:val="26"/>
          <w:szCs w:val="26"/>
        </w:rPr>
        <w:t xml:space="preserve"> </w:t>
      </w:r>
      <w:proofErr w:type="spellStart"/>
      <w:r w:rsidRPr="00875958">
        <w:rPr>
          <w:sz w:val="26"/>
          <w:szCs w:val="26"/>
        </w:rPr>
        <w:t>prova</w:t>
      </w:r>
      <w:proofErr w:type="spellEnd"/>
      <w:r w:rsidRPr="00875958">
        <w:rPr>
          <w:sz w:val="26"/>
          <w:szCs w:val="26"/>
        </w:rPr>
        <w:t xml:space="preserve">» </w:t>
      </w:r>
      <w:proofErr w:type="spellStart"/>
      <w:r w:rsidRPr="00875958">
        <w:rPr>
          <w:sz w:val="26"/>
          <w:szCs w:val="26"/>
        </w:rPr>
        <w:t>indica</w:t>
      </w:r>
      <w:proofErr w:type="spellEnd"/>
      <w:r w:rsidRPr="00875958">
        <w:rPr>
          <w:sz w:val="26"/>
          <w:szCs w:val="26"/>
        </w:rPr>
        <w:t xml:space="preserve"> una condizione fondamentale della vita di Gesù. Tutta la sua vita è una tentazione a partire dall’episodio iniziale delle tentazioni nel deserto: nella Bibbia si è provati per sapere cosa abbiamo nel cuore. Tutta l’esistenza del Signore e quindi anche quella dei suoi discepoli è una prova per sapere cosa c’è nel cuore: se si sta davanti a Dio come figli o come schiavi.</w:t>
      </w:r>
      <w:r w:rsidR="00904039" w:rsidRPr="00875958">
        <w:rPr>
          <w:sz w:val="26"/>
          <w:szCs w:val="26"/>
        </w:rPr>
        <w:t xml:space="preserve"> «Liberaci dal male» rimanda ad una esperienza fondamentale di tutte le Scritture a partire dall’evento fondatore della </w:t>
      </w:r>
      <w:r w:rsidR="00904039" w:rsidRPr="00875958">
        <w:rPr>
          <w:sz w:val="26"/>
          <w:szCs w:val="26"/>
        </w:rPr>
        <w:lastRenderedPageBreak/>
        <w:t>liberazione dall’Egitto. Gesù in tutta la sua esistenza è stato un uomo libero e liberante. Chi lo ha incontrato ha sperimentato la liberazione. Basta pensare alla liberazione dai demoni, ma anche alla liberazione dai pregiudizi, dalla malattia, dalla morte, dal peccato.</w:t>
      </w:r>
    </w:p>
    <w:p w14:paraId="6FAAA7F1" w14:textId="77777777" w:rsidR="00904039" w:rsidRPr="00875958" w:rsidRDefault="00904039" w:rsidP="00875958">
      <w:pPr>
        <w:rPr>
          <w:sz w:val="26"/>
          <w:szCs w:val="26"/>
        </w:rPr>
      </w:pPr>
      <w:r w:rsidRPr="00875958">
        <w:rPr>
          <w:sz w:val="26"/>
          <w:szCs w:val="26"/>
        </w:rPr>
        <w:t>Così l’espressione di Tertulliano ci invita oggi a pregare il «Padre nostro» come alla sintesi del Vangelo, ma anche a rileggere il Vangelo per comprendere in profondità il «Padre nostro». Allora la sua preghiera diventerà la nostra preghiera e la sua vita, la nostra vita.</w:t>
      </w:r>
    </w:p>
    <w:p w14:paraId="00F9AD09" w14:textId="77777777" w:rsidR="00904039" w:rsidRPr="00B06EB6" w:rsidRDefault="00904039" w:rsidP="00904039">
      <w:pPr>
        <w:spacing w:line="360" w:lineRule="auto"/>
        <w:jc w:val="right"/>
      </w:pPr>
      <w:r>
        <w:t>Matteo Ferrari, monaco di Camaldoli</w:t>
      </w:r>
    </w:p>
    <w:sectPr w:rsidR="00904039" w:rsidRPr="00B06EB6" w:rsidSect="00904039">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EB6"/>
    <w:rsid w:val="001B73DA"/>
    <w:rsid w:val="00274735"/>
    <w:rsid w:val="00393049"/>
    <w:rsid w:val="004639E4"/>
    <w:rsid w:val="00875958"/>
    <w:rsid w:val="00904039"/>
    <w:rsid w:val="009C022F"/>
    <w:rsid w:val="00B06E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7DBD"/>
  <w15:chartTrackingRefBased/>
  <w15:docId w15:val="{604A3448-FF75-4E3E-9B5B-F01EED7C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5958"/>
    <w:pPr>
      <w:jc w:val="both"/>
    </w:pPr>
    <w:rPr>
      <w:sz w:val="24"/>
      <w:szCs w:val="24"/>
      <w:lang w:val="en-US" w:bidi="he-IL"/>
    </w:rPr>
  </w:style>
  <w:style w:type="paragraph" w:styleId="Titolo1">
    <w:name w:val="heading 1"/>
    <w:basedOn w:val="Normale"/>
    <w:next w:val="Normale"/>
    <w:link w:val="Titolo1Carattere"/>
    <w:uiPriority w:val="99"/>
    <w:qFormat/>
    <w:rsid w:val="00875958"/>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875958"/>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875958"/>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875958"/>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875958"/>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875958"/>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875958"/>
    <w:pPr>
      <w:spacing w:before="240" w:after="60"/>
      <w:outlineLvl w:val="6"/>
    </w:pPr>
    <w:rPr>
      <w:lang w:val="it-IT" w:bidi="ar-SA"/>
    </w:rPr>
  </w:style>
  <w:style w:type="paragraph" w:styleId="Titolo8">
    <w:name w:val="heading 8"/>
    <w:basedOn w:val="Normale"/>
    <w:next w:val="Normale"/>
    <w:link w:val="Titolo8Carattere"/>
    <w:uiPriority w:val="99"/>
    <w:qFormat/>
    <w:rsid w:val="00875958"/>
    <w:pPr>
      <w:spacing w:before="240" w:after="60"/>
      <w:outlineLvl w:val="7"/>
    </w:pPr>
    <w:rPr>
      <w:i/>
      <w:iCs/>
      <w:lang w:val="it-IT" w:bidi="ar-SA"/>
    </w:rPr>
  </w:style>
  <w:style w:type="paragraph" w:styleId="Titolo9">
    <w:name w:val="heading 9"/>
    <w:basedOn w:val="Normale"/>
    <w:next w:val="Normale"/>
    <w:link w:val="Titolo9Carattere"/>
    <w:uiPriority w:val="99"/>
    <w:qFormat/>
    <w:rsid w:val="00875958"/>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875958"/>
    <w:rPr>
      <w:b/>
      <w:bCs/>
      <w:kern w:val="32"/>
      <w:sz w:val="24"/>
      <w:szCs w:val="24"/>
    </w:rPr>
  </w:style>
  <w:style w:type="character" w:customStyle="1" w:styleId="Titolo2Carattere">
    <w:name w:val="Titolo 2 Carattere"/>
    <w:basedOn w:val="Carpredefinitoparagrafo"/>
    <w:link w:val="Titolo2"/>
    <w:uiPriority w:val="99"/>
    <w:rsid w:val="00875958"/>
    <w:rPr>
      <w:bCs/>
      <w:i/>
      <w:iCs/>
      <w:sz w:val="24"/>
      <w:szCs w:val="24"/>
    </w:rPr>
  </w:style>
  <w:style w:type="character" w:customStyle="1" w:styleId="Titolo3Carattere">
    <w:name w:val="Titolo 3 Carattere"/>
    <w:basedOn w:val="Carpredefinitoparagrafo"/>
    <w:link w:val="Titolo3"/>
    <w:uiPriority w:val="99"/>
    <w:rsid w:val="00875958"/>
    <w:rPr>
      <w:b/>
      <w:bCs/>
      <w:sz w:val="26"/>
      <w:szCs w:val="26"/>
    </w:rPr>
  </w:style>
  <w:style w:type="character" w:customStyle="1" w:styleId="Titolo4Carattere">
    <w:name w:val="Titolo 4 Carattere"/>
    <w:basedOn w:val="Carpredefinitoparagrafo"/>
    <w:link w:val="Titolo4"/>
    <w:uiPriority w:val="99"/>
    <w:rsid w:val="00875958"/>
    <w:rPr>
      <w:b/>
      <w:bCs/>
      <w:sz w:val="28"/>
      <w:szCs w:val="28"/>
    </w:rPr>
  </w:style>
  <w:style w:type="character" w:customStyle="1" w:styleId="Titolo5Carattere">
    <w:name w:val="Titolo 5 Carattere"/>
    <w:basedOn w:val="Carpredefinitoparagrafo"/>
    <w:link w:val="Titolo5"/>
    <w:uiPriority w:val="99"/>
    <w:rsid w:val="00875958"/>
    <w:rPr>
      <w:b/>
      <w:bCs/>
      <w:i/>
      <w:iCs/>
      <w:sz w:val="26"/>
      <w:szCs w:val="26"/>
    </w:rPr>
  </w:style>
  <w:style w:type="character" w:customStyle="1" w:styleId="Titolo6Carattere">
    <w:name w:val="Titolo 6 Carattere"/>
    <w:basedOn w:val="Carpredefinitoparagrafo"/>
    <w:link w:val="Titolo6"/>
    <w:uiPriority w:val="99"/>
    <w:rsid w:val="00875958"/>
    <w:rPr>
      <w:b/>
      <w:bCs/>
    </w:rPr>
  </w:style>
  <w:style w:type="character" w:customStyle="1" w:styleId="Titolo7Carattere">
    <w:name w:val="Titolo 7 Carattere"/>
    <w:basedOn w:val="Carpredefinitoparagrafo"/>
    <w:link w:val="Titolo7"/>
    <w:uiPriority w:val="99"/>
    <w:rsid w:val="00875958"/>
    <w:rPr>
      <w:sz w:val="24"/>
      <w:szCs w:val="24"/>
    </w:rPr>
  </w:style>
  <w:style w:type="character" w:customStyle="1" w:styleId="Titolo8Carattere">
    <w:name w:val="Titolo 8 Carattere"/>
    <w:basedOn w:val="Carpredefinitoparagrafo"/>
    <w:link w:val="Titolo8"/>
    <w:uiPriority w:val="99"/>
    <w:rsid w:val="00875958"/>
    <w:rPr>
      <w:i/>
      <w:iCs/>
      <w:sz w:val="24"/>
      <w:szCs w:val="24"/>
    </w:rPr>
  </w:style>
  <w:style w:type="character" w:customStyle="1" w:styleId="Titolo9Carattere">
    <w:name w:val="Titolo 9 Carattere"/>
    <w:basedOn w:val="Carpredefinitoparagrafo"/>
    <w:link w:val="Titolo9"/>
    <w:uiPriority w:val="99"/>
    <w:rsid w:val="00875958"/>
  </w:style>
  <w:style w:type="paragraph" w:styleId="Titolo">
    <w:name w:val="Title"/>
    <w:basedOn w:val="Normale"/>
    <w:next w:val="Normale"/>
    <w:link w:val="TitoloCarattere"/>
    <w:uiPriority w:val="99"/>
    <w:qFormat/>
    <w:rsid w:val="00875958"/>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875958"/>
    <w:rPr>
      <w:b/>
      <w:bCs/>
      <w:kern w:val="28"/>
      <w:sz w:val="32"/>
      <w:szCs w:val="32"/>
    </w:rPr>
  </w:style>
  <w:style w:type="paragraph" w:styleId="Sottotitolo">
    <w:name w:val="Subtitle"/>
    <w:basedOn w:val="Paragrafoelenco"/>
    <w:next w:val="Normale"/>
    <w:link w:val="SottotitoloCarattere"/>
    <w:uiPriority w:val="99"/>
    <w:qFormat/>
    <w:rsid w:val="00875958"/>
    <w:pPr>
      <w:ind w:left="0"/>
      <w:jc w:val="center"/>
    </w:pPr>
    <w:rPr>
      <w:i/>
      <w:lang w:val="it-IT" w:bidi="ar-SA"/>
    </w:rPr>
  </w:style>
  <w:style w:type="character" w:customStyle="1" w:styleId="SottotitoloCarattere">
    <w:name w:val="Sottotitolo Carattere"/>
    <w:basedOn w:val="Carpredefinitoparagrafo"/>
    <w:link w:val="Sottotitolo"/>
    <w:uiPriority w:val="99"/>
    <w:rsid w:val="00875958"/>
    <w:rPr>
      <w:i/>
      <w:sz w:val="24"/>
      <w:szCs w:val="24"/>
    </w:rPr>
  </w:style>
  <w:style w:type="paragraph" w:styleId="Paragrafoelenco">
    <w:name w:val="List Paragraph"/>
    <w:basedOn w:val="Normale"/>
    <w:uiPriority w:val="99"/>
    <w:qFormat/>
    <w:rsid w:val="00875958"/>
    <w:pPr>
      <w:ind w:left="720"/>
      <w:contextualSpacing/>
    </w:pPr>
  </w:style>
  <w:style w:type="character" w:styleId="Enfasigrassetto">
    <w:name w:val="Strong"/>
    <w:basedOn w:val="Carpredefinitoparagrafo"/>
    <w:uiPriority w:val="99"/>
    <w:qFormat/>
    <w:rsid w:val="00875958"/>
    <w:rPr>
      <w:rFonts w:cs="Times New Roman"/>
      <w:b/>
      <w:bCs/>
    </w:rPr>
  </w:style>
  <w:style w:type="character" w:styleId="Enfasicorsivo">
    <w:name w:val="Emphasis"/>
    <w:basedOn w:val="Carpredefinitoparagrafo"/>
    <w:uiPriority w:val="99"/>
    <w:qFormat/>
    <w:rsid w:val="00875958"/>
    <w:rPr>
      <w:rFonts w:ascii="Garamond" w:hAnsi="Garamond" w:cs="Times New Roman"/>
      <w:b/>
      <w:i/>
      <w:iCs/>
    </w:rPr>
  </w:style>
  <w:style w:type="paragraph" w:styleId="Nessunaspaziatura">
    <w:name w:val="No Spacing"/>
    <w:basedOn w:val="Normale"/>
    <w:uiPriority w:val="99"/>
    <w:qFormat/>
    <w:rsid w:val="00875958"/>
    <w:rPr>
      <w:szCs w:val="32"/>
    </w:rPr>
  </w:style>
  <w:style w:type="paragraph" w:styleId="Citazione">
    <w:name w:val="Quote"/>
    <w:basedOn w:val="Normale"/>
    <w:next w:val="Normale"/>
    <w:link w:val="CitazioneCarattere"/>
    <w:uiPriority w:val="99"/>
    <w:qFormat/>
    <w:rsid w:val="00875958"/>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875958"/>
    <w:rPr>
      <w:sz w:val="24"/>
      <w:szCs w:val="24"/>
    </w:rPr>
  </w:style>
  <w:style w:type="paragraph" w:styleId="Citazioneintensa">
    <w:name w:val="Intense Quote"/>
    <w:basedOn w:val="Normale"/>
    <w:next w:val="Normale"/>
    <w:link w:val="CitazioneintensaCarattere"/>
    <w:uiPriority w:val="99"/>
    <w:qFormat/>
    <w:rsid w:val="00875958"/>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875958"/>
    <w:rPr>
      <w:b/>
      <w:i/>
      <w:sz w:val="24"/>
    </w:rPr>
  </w:style>
  <w:style w:type="character" w:styleId="Enfasidelicata">
    <w:name w:val="Subtle Emphasis"/>
    <w:basedOn w:val="Carpredefinitoparagrafo"/>
    <w:uiPriority w:val="99"/>
    <w:qFormat/>
    <w:rsid w:val="00875958"/>
    <w:rPr>
      <w:i/>
      <w:color w:val="5A5A5A"/>
    </w:rPr>
  </w:style>
  <w:style w:type="character" w:styleId="Enfasiintensa">
    <w:name w:val="Intense Emphasis"/>
    <w:basedOn w:val="Carpredefinitoparagrafo"/>
    <w:uiPriority w:val="99"/>
    <w:qFormat/>
    <w:rsid w:val="00875958"/>
    <w:rPr>
      <w:rFonts w:cs="Times New Roman"/>
      <w:b/>
      <w:i/>
      <w:sz w:val="24"/>
      <w:szCs w:val="24"/>
      <w:u w:val="single"/>
    </w:rPr>
  </w:style>
  <w:style w:type="character" w:styleId="Riferimentodelicato">
    <w:name w:val="Subtle Reference"/>
    <w:basedOn w:val="Carpredefinitoparagrafo"/>
    <w:uiPriority w:val="99"/>
    <w:qFormat/>
    <w:rsid w:val="00875958"/>
    <w:rPr>
      <w:rFonts w:cs="Times New Roman"/>
      <w:sz w:val="24"/>
      <w:szCs w:val="24"/>
      <w:u w:val="single"/>
    </w:rPr>
  </w:style>
  <w:style w:type="character" w:styleId="Riferimentointenso">
    <w:name w:val="Intense Reference"/>
    <w:basedOn w:val="Carpredefinitoparagrafo"/>
    <w:uiPriority w:val="99"/>
    <w:qFormat/>
    <w:rsid w:val="00875958"/>
    <w:rPr>
      <w:rFonts w:cs="Times New Roman"/>
      <w:b/>
      <w:sz w:val="24"/>
      <w:u w:val="single"/>
    </w:rPr>
  </w:style>
  <w:style w:type="character" w:styleId="Titolodellibro">
    <w:name w:val="Book Title"/>
    <w:basedOn w:val="Carpredefinitoparagrafo"/>
    <w:uiPriority w:val="99"/>
    <w:qFormat/>
    <w:rsid w:val="00875958"/>
    <w:rPr>
      <w:rFonts w:ascii="Garamond" w:hAnsi="Garamond" w:cs="Times New Roman"/>
      <w:b/>
      <w:i/>
      <w:sz w:val="24"/>
      <w:szCs w:val="24"/>
    </w:rPr>
  </w:style>
  <w:style w:type="paragraph" w:styleId="Titolosommario">
    <w:name w:val="TOC Heading"/>
    <w:basedOn w:val="Titolo1"/>
    <w:next w:val="Normale"/>
    <w:uiPriority w:val="99"/>
    <w:qFormat/>
    <w:rsid w:val="00875958"/>
    <w:pPr>
      <w:outlineLvl w:val="9"/>
    </w:pPr>
    <w:rPr>
      <w:lang w:bidi="he-IL"/>
    </w:rPr>
  </w:style>
  <w:style w:type="paragraph" w:styleId="Didascalia">
    <w:name w:val="caption"/>
    <w:basedOn w:val="Normale"/>
    <w:semiHidden/>
    <w:unhideWhenUsed/>
    <w:qFormat/>
    <w:rsid w:val="00875958"/>
    <w:pPr>
      <w:spacing w:after="200"/>
    </w:pPr>
    <w:rPr>
      <w:rFonts w:cs="Arial"/>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635</Words>
  <Characters>3626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2</cp:revision>
  <dcterms:created xsi:type="dcterms:W3CDTF">2016-06-16T12:57:00Z</dcterms:created>
  <dcterms:modified xsi:type="dcterms:W3CDTF">2020-06-17T13:06:00Z</dcterms:modified>
</cp:coreProperties>
</file>