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FE353" w14:textId="4A4CBAD2" w:rsidR="00D3244A" w:rsidRPr="004806C9" w:rsidRDefault="00E64D94" w:rsidP="00D3244A">
      <w:pPr>
        <w:jc w:val="right"/>
        <w:rPr>
          <w:b/>
          <w:bCs/>
          <w:sz w:val="20"/>
          <w:szCs w:val="20"/>
        </w:rPr>
      </w:pPr>
      <w:proofErr w:type="spellStart"/>
      <w:r>
        <w:rPr>
          <w:b/>
          <w:bCs/>
          <w:sz w:val="20"/>
          <w:szCs w:val="20"/>
        </w:rPr>
        <w:t>Martedì</w:t>
      </w:r>
      <w:proofErr w:type="spellEnd"/>
      <w:r w:rsidR="00D3244A" w:rsidRPr="004806C9">
        <w:rPr>
          <w:b/>
          <w:bCs/>
          <w:sz w:val="20"/>
          <w:szCs w:val="20"/>
        </w:rPr>
        <w:t xml:space="preserve"> </w:t>
      </w:r>
      <w:proofErr w:type="spellStart"/>
      <w:r w:rsidR="00D3244A" w:rsidRPr="004806C9">
        <w:rPr>
          <w:b/>
          <w:bCs/>
          <w:sz w:val="20"/>
          <w:szCs w:val="20"/>
        </w:rPr>
        <w:t>della</w:t>
      </w:r>
      <w:proofErr w:type="spellEnd"/>
      <w:r w:rsidR="00D3244A" w:rsidRPr="004806C9">
        <w:rPr>
          <w:b/>
          <w:bCs/>
          <w:sz w:val="20"/>
          <w:szCs w:val="20"/>
        </w:rPr>
        <w:t xml:space="preserve"> IX </w:t>
      </w:r>
      <w:proofErr w:type="spellStart"/>
      <w:r w:rsidR="00D3244A" w:rsidRPr="004806C9">
        <w:rPr>
          <w:b/>
          <w:bCs/>
          <w:sz w:val="20"/>
          <w:szCs w:val="20"/>
        </w:rPr>
        <w:t>settimana</w:t>
      </w:r>
      <w:proofErr w:type="spellEnd"/>
      <w:r w:rsidR="00D3244A" w:rsidRPr="004806C9">
        <w:rPr>
          <w:b/>
          <w:bCs/>
          <w:sz w:val="20"/>
          <w:szCs w:val="20"/>
        </w:rPr>
        <w:t xml:space="preserve"> del tempo ordinario</w:t>
      </w:r>
    </w:p>
    <w:p w14:paraId="7DF0A916" w14:textId="77AF47D7" w:rsidR="000209ED" w:rsidRPr="00D3244A" w:rsidRDefault="004806C9" w:rsidP="00D3244A">
      <w:pPr>
        <w:jc w:val="right"/>
        <w:rPr>
          <w:sz w:val="20"/>
          <w:szCs w:val="20"/>
        </w:rPr>
      </w:pPr>
      <w:r>
        <w:rPr>
          <w:sz w:val="20"/>
          <w:szCs w:val="20"/>
        </w:rPr>
        <w:t>Mc 12,</w:t>
      </w:r>
      <w:r w:rsidR="00821E42">
        <w:rPr>
          <w:sz w:val="20"/>
          <w:szCs w:val="20"/>
        </w:rPr>
        <w:t>13</w:t>
      </w:r>
      <w:r>
        <w:rPr>
          <w:sz w:val="20"/>
          <w:szCs w:val="20"/>
        </w:rPr>
        <w:t>-1</w:t>
      </w:r>
      <w:r w:rsidR="00821E42">
        <w:rPr>
          <w:sz w:val="20"/>
          <w:szCs w:val="20"/>
        </w:rPr>
        <w:t>7</w:t>
      </w:r>
    </w:p>
    <w:p w14:paraId="1493AB34" w14:textId="521B24BA" w:rsidR="002631E4" w:rsidRDefault="00537BCE" w:rsidP="004806C9">
      <w:pPr>
        <w:jc w:val="center"/>
        <w:rPr>
          <w:bCs/>
        </w:rPr>
      </w:pPr>
      <w:r>
        <w:rPr>
          <w:bCs/>
        </w:rPr>
        <w:t>CIÒ CHE È DI DIO</w:t>
      </w:r>
    </w:p>
    <w:p w14:paraId="5879221D" w14:textId="77777777" w:rsidR="004806C9" w:rsidRPr="004806C9" w:rsidRDefault="004806C9" w:rsidP="004806C9">
      <w:pPr>
        <w:jc w:val="center"/>
        <w:rPr>
          <w:bCs/>
        </w:rPr>
      </w:pPr>
    </w:p>
    <w:p w14:paraId="33EAF72A" w14:textId="57430589" w:rsidR="00574285" w:rsidRPr="00821E42" w:rsidRDefault="00574285" w:rsidP="00574285">
      <w:pPr>
        <w:pStyle w:val="Nessunaspaziatura"/>
        <w:rPr>
          <w:sz w:val="26"/>
          <w:szCs w:val="26"/>
          <w:lang w:val="it-IT"/>
        </w:rPr>
      </w:pPr>
      <w:r w:rsidRPr="00821E42">
        <w:rPr>
          <w:sz w:val="26"/>
          <w:szCs w:val="26"/>
          <w:lang w:val="it-IT"/>
        </w:rPr>
        <w:t>Gesù che è chiamato a prendere posizione in una questione calda della sua epoca</w:t>
      </w:r>
      <w:r w:rsidR="00C8694B" w:rsidRPr="00821E42">
        <w:rPr>
          <w:sz w:val="26"/>
          <w:szCs w:val="26"/>
          <w:lang w:val="it-IT"/>
        </w:rPr>
        <w:t xml:space="preserve">, in un confronto che gli uomini religiosi del suo tempo. </w:t>
      </w:r>
      <w:r w:rsidRPr="00821E42">
        <w:rPr>
          <w:sz w:val="26"/>
          <w:szCs w:val="26"/>
          <w:lang w:val="it-IT"/>
        </w:rPr>
        <w:t xml:space="preserve">La questione che viene posta a Gesù è particolarmente insidiosa e pericolosa perché tira in ballo la legittimità del potere romano e dall’altra la fede di Israele nell’unica signoria di Dio. Infatti la domanda posta a Gesù non rappresenta unicamente una questione politica, ma per gli </w:t>
      </w:r>
      <w:r w:rsidR="006B5224" w:rsidRPr="00821E42">
        <w:rPr>
          <w:sz w:val="26"/>
          <w:szCs w:val="26"/>
          <w:lang w:val="it-IT"/>
        </w:rPr>
        <w:t>interlocutori</w:t>
      </w:r>
      <w:r w:rsidRPr="00821E42">
        <w:rPr>
          <w:sz w:val="26"/>
          <w:szCs w:val="26"/>
          <w:lang w:val="it-IT"/>
        </w:rPr>
        <w:t xml:space="preserve"> di Gesù, è anche una domanda religiosa: pagando il tributo a Cesare gli ebrei osservanti non rischiano di contraddire la scelta di YHWH come unico Signore, come unico re di Israele?</w:t>
      </w:r>
    </w:p>
    <w:p w14:paraId="243B8DF5" w14:textId="697D8197" w:rsidR="00574285" w:rsidRPr="00821E42" w:rsidRDefault="00574285" w:rsidP="00574285">
      <w:pPr>
        <w:pStyle w:val="Nessunaspaziatura"/>
        <w:rPr>
          <w:sz w:val="26"/>
          <w:szCs w:val="26"/>
          <w:lang w:val="it-IT"/>
        </w:rPr>
      </w:pPr>
      <w:r w:rsidRPr="00821E42">
        <w:rPr>
          <w:sz w:val="26"/>
          <w:szCs w:val="26"/>
          <w:lang w:val="it-IT"/>
        </w:rPr>
        <w:t xml:space="preserve">Ma Gesù non escogita solo un modo per eludere </w:t>
      </w:r>
      <w:r w:rsidR="000231F7" w:rsidRPr="00821E42">
        <w:rPr>
          <w:sz w:val="26"/>
          <w:szCs w:val="26"/>
          <w:lang w:val="it-IT"/>
        </w:rPr>
        <w:t>la</w:t>
      </w:r>
      <w:r w:rsidRPr="00821E42">
        <w:rPr>
          <w:sz w:val="26"/>
          <w:szCs w:val="26"/>
          <w:lang w:val="it-IT"/>
        </w:rPr>
        <w:t xml:space="preserve"> domanda dei suoi </w:t>
      </w:r>
      <w:r w:rsidR="000231F7" w:rsidRPr="00821E42">
        <w:rPr>
          <w:sz w:val="26"/>
          <w:szCs w:val="26"/>
          <w:lang w:val="it-IT"/>
        </w:rPr>
        <w:t>interlocutori</w:t>
      </w:r>
      <w:r w:rsidRPr="00821E42">
        <w:rPr>
          <w:sz w:val="26"/>
          <w:szCs w:val="26"/>
          <w:lang w:val="it-IT"/>
        </w:rPr>
        <w:t xml:space="preserve">. Egli con la sua risposta </w:t>
      </w:r>
      <w:r w:rsidR="000231F7" w:rsidRPr="00821E42">
        <w:rPr>
          <w:sz w:val="26"/>
          <w:szCs w:val="26"/>
          <w:lang w:val="it-IT"/>
        </w:rPr>
        <w:t xml:space="preserve">li </w:t>
      </w:r>
      <w:r w:rsidRPr="00821E42">
        <w:rPr>
          <w:sz w:val="26"/>
          <w:szCs w:val="26"/>
          <w:lang w:val="it-IT"/>
        </w:rPr>
        <w:t xml:space="preserve">rimanda ad una realtà </w:t>
      </w:r>
      <w:r w:rsidR="000231F7" w:rsidRPr="00821E42">
        <w:rPr>
          <w:sz w:val="26"/>
          <w:szCs w:val="26"/>
          <w:lang w:val="it-IT"/>
        </w:rPr>
        <w:t>«</w:t>
      </w:r>
      <w:r w:rsidRPr="00821E42">
        <w:rPr>
          <w:sz w:val="26"/>
          <w:szCs w:val="26"/>
          <w:lang w:val="it-IT"/>
        </w:rPr>
        <w:t>altra</w:t>
      </w:r>
      <w:r w:rsidR="000231F7" w:rsidRPr="00821E42">
        <w:rPr>
          <w:sz w:val="26"/>
          <w:szCs w:val="26"/>
          <w:lang w:val="it-IT"/>
        </w:rPr>
        <w:t>»</w:t>
      </w:r>
      <w:r w:rsidRPr="00821E42">
        <w:rPr>
          <w:sz w:val="26"/>
          <w:szCs w:val="26"/>
          <w:lang w:val="it-IT"/>
        </w:rPr>
        <w:t xml:space="preserve"> rispetto alla questione sollevata per metterlo alla prova.</w:t>
      </w:r>
      <w:r w:rsidR="000231F7" w:rsidRPr="00821E42">
        <w:rPr>
          <w:sz w:val="26"/>
          <w:szCs w:val="26"/>
          <w:lang w:val="it-IT"/>
        </w:rPr>
        <w:t xml:space="preserve"> </w:t>
      </w:r>
      <w:r w:rsidRPr="00821E42">
        <w:rPr>
          <w:sz w:val="26"/>
          <w:szCs w:val="26"/>
          <w:lang w:val="it-IT"/>
        </w:rPr>
        <w:t>Egli in nessun modo giustifica in modo acritico il potere politico. Le sue parole non sono una legittimazione di ogni regime politico, a volte anche basato sull’ingiustizia e sul sopruso.</w:t>
      </w:r>
    </w:p>
    <w:p w14:paraId="1B5F223B" w14:textId="4890AC5E" w:rsidR="00541202" w:rsidRPr="00821E42" w:rsidRDefault="00574285" w:rsidP="00574285">
      <w:pPr>
        <w:pStyle w:val="Nessunaspaziatura"/>
        <w:rPr>
          <w:sz w:val="26"/>
          <w:szCs w:val="26"/>
          <w:lang w:val="it-IT"/>
        </w:rPr>
      </w:pPr>
      <w:r w:rsidRPr="00821E42">
        <w:rPr>
          <w:sz w:val="26"/>
          <w:szCs w:val="26"/>
          <w:lang w:val="it-IT"/>
        </w:rPr>
        <w:t xml:space="preserve">La risposta di Gesù richiama i suoi interlocutori alla dimensione teologica e non politica della loro insidiosa domanda. Egli non risponde alla loro domanda, ma li rimanda ad un altro piano sul quale si gioca veramente la fedeltà al Dio dei padri. Gesù invita i suoi interlocutori a guardare una moneta per vedere quale </w:t>
      </w:r>
      <w:r w:rsidR="00A16ED6" w:rsidRPr="00821E42">
        <w:rPr>
          <w:sz w:val="26"/>
          <w:szCs w:val="26"/>
          <w:lang w:val="it-IT"/>
        </w:rPr>
        <w:t>«</w:t>
      </w:r>
      <w:r w:rsidRPr="00821E42">
        <w:rPr>
          <w:sz w:val="26"/>
          <w:szCs w:val="26"/>
          <w:lang w:val="it-IT"/>
        </w:rPr>
        <w:t>immagine</w:t>
      </w:r>
      <w:r w:rsidR="00A16ED6" w:rsidRPr="00821E42">
        <w:rPr>
          <w:sz w:val="26"/>
          <w:szCs w:val="26"/>
          <w:lang w:val="it-IT"/>
        </w:rPr>
        <w:t>»</w:t>
      </w:r>
      <w:r w:rsidRPr="00821E42">
        <w:rPr>
          <w:sz w:val="26"/>
          <w:szCs w:val="26"/>
          <w:lang w:val="it-IT"/>
        </w:rPr>
        <w:t xml:space="preserve"> vi è impressa sopra.</w:t>
      </w:r>
      <w:r w:rsidR="00A16ED6" w:rsidRPr="00821E42">
        <w:rPr>
          <w:sz w:val="26"/>
          <w:szCs w:val="26"/>
          <w:lang w:val="it-IT"/>
        </w:rPr>
        <w:t xml:space="preserve"> Egli</w:t>
      </w:r>
      <w:r w:rsidR="00541202" w:rsidRPr="00821E42">
        <w:rPr>
          <w:sz w:val="26"/>
          <w:szCs w:val="26"/>
          <w:lang w:val="it-IT"/>
        </w:rPr>
        <w:t xml:space="preserve"> invita i suoi interlocutori a porre la loro attenzione non tanto a problemi secondari, ma a ricondurre tutto al piano originario di Dio. Gesù </w:t>
      </w:r>
      <w:r w:rsidR="001B1B37" w:rsidRPr="00821E42">
        <w:rPr>
          <w:sz w:val="26"/>
          <w:szCs w:val="26"/>
          <w:lang w:val="it-IT"/>
        </w:rPr>
        <w:t xml:space="preserve">non legittima i poteri umani, ma </w:t>
      </w:r>
      <w:r w:rsidR="00541202" w:rsidRPr="00821E42">
        <w:rPr>
          <w:sz w:val="26"/>
          <w:szCs w:val="26"/>
          <w:lang w:val="it-IT"/>
        </w:rPr>
        <w:t xml:space="preserve">difende </w:t>
      </w:r>
      <w:r w:rsidR="00541202" w:rsidRPr="00821E42">
        <w:rPr>
          <w:iCs/>
          <w:sz w:val="26"/>
          <w:szCs w:val="26"/>
          <w:lang w:val="it-IT"/>
        </w:rPr>
        <w:t>i</w:t>
      </w:r>
      <w:r w:rsidR="00541202" w:rsidRPr="00821E42">
        <w:rPr>
          <w:i/>
          <w:sz w:val="26"/>
          <w:szCs w:val="26"/>
          <w:lang w:val="it-IT"/>
        </w:rPr>
        <w:t xml:space="preserve"> diritti di Dio</w:t>
      </w:r>
      <w:r w:rsidR="001B1B37" w:rsidRPr="00821E42">
        <w:rPr>
          <w:i/>
          <w:sz w:val="26"/>
          <w:szCs w:val="26"/>
          <w:lang w:val="it-IT"/>
        </w:rPr>
        <w:t>,</w:t>
      </w:r>
      <w:r w:rsidR="00541202" w:rsidRPr="00821E42">
        <w:rPr>
          <w:i/>
          <w:sz w:val="26"/>
          <w:szCs w:val="26"/>
          <w:lang w:val="it-IT"/>
        </w:rPr>
        <w:t xml:space="preserve"> </w:t>
      </w:r>
      <w:r w:rsidR="00541202" w:rsidRPr="00821E42">
        <w:rPr>
          <w:sz w:val="26"/>
          <w:szCs w:val="26"/>
          <w:lang w:val="it-IT"/>
        </w:rPr>
        <w:t xml:space="preserve">come fecero tutti i profeti prima di lui. Egli nella sua risposta richiama i suoi interlocutori e richiama il cristiano di </w:t>
      </w:r>
      <w:r w:rsidR="00541202" w:rsidRPr="00821E42">
        <w:rPr>
          <w:sz w:val="26"/>
          <w:szCs w:val="26"/>
          <w:lang w:val="it-IT"/>
        </w:rPr>
        <w:lastRenderedPageBreak/>
        <w:t xml:space="preserve">ogni tempo ad interrogarsi su cosa appartenga a Dio, cosa in realtà l’uomo debba </w:t>
      </w:r>
      <w:r w:rsidR="00502763" w:rsidRPr="00821E42">
        <w:rPr>
          <w:sz w:val="26"/>
          <w:szCs w:val="26"/>
          <w:lang w:val="it-IT"/>
        </w:rPr>
        <w:t xml:space="preserve">«restituire» </w:t>
      </w:r>
      <w:r w:rsidR="00541202" w:rsidRPr="00821E42">
        <w:rPr>
          <w:sz w:val="26"/>
          <w:szCs w:val="26"/>
          <w:lang w:val="it-IT"/>
        </w:rPr>
        <w:t>a Dio.</w:t>
      </w:r>
    </w:p>
    <w:p w14:paraId="2BB0F745" w14:textId="2B3D0814" w:rsidR="00541202" w:rsidRPr="00821E42" w:rsidRDefault="00541202" w:rsidP="00541202">
      <w:pPr>
        <w:pStyle w:val="Nessunaspaziatura"/>
        <w:rPr>
          <w:sz w:val="26"/>
          <w:szCs w:val="26"/>
          <w:lang w:val="it-IT"/>
        </w:rPr>
      </w:pPr>
      <w:r w:rsidRPr="00821E42">
        <w:rPr>
          <w:sz w:val="26"/>
          <w:szCs w:val="26"/>
          <w:lang w:val="it-IT"/>
        </w:rPr>
        <w:t>Noi spesso pensiamo che a Dio si debbano dare cose, prestazioni religiose o comportamenti etici</w:t>
      </w:r>
      <w:r w:rsidR="00502763" w:rsidRPr="00821E42">
        <w:rPr>
          <w:sz w:val="26"/>
          <w:szCs w:val="26"/>
          <w:lang w:val="it-IT"/>
        </w:rPr>
        <w:t>.</w:t>
      </w:r>
      <w:r w:rsidRPr="00821E42">
        <w:rPr>
          <w:sz w:val="26"/>
          <w:szCs w:val="26"/>
          <w:lang w:val="it-IT"/>
        </w:rPr>
        <w:t xml:space="preserve"> Gesù ci ricorda invece che ciò che noi dobbiamo a Dio siamo noi stessi come egli ci ha pensato</w:t>
      </w:r>
      <w:r w:rsidR="00502763" w:rsidRPr="00821E42">
        <w:rPr>
          <w:sz w:val="26"/>
          <w:szCs w:val="26"/>
          <w:lang w:val="it-IT"/>
        </w:rPr>
        <w:t xml:space="preserve"> e sognato</w:t>
      </w:r>
      <w:r w:rsidRPr="00821E42">
        <w:rPr>
          <w:sz w:val="26"/>
          <w:szCs w:val="26"/>
          <w:lang w:val="it-IT"/>
        </w:rPr>
        <w:t xml:space="preserve">. L’uomo deve ridonare a Dio </w:t>
      </w:r>
      <w:r w:rsidR="00502763" w:rsidRPr="00821E42">
        <w:rPr>
          <w:sz w:val="26"/>
          <w:szCs w:val="26"/>
          <w:lang w:val="it-IT"/>
        </w:rPr>
        <w:t>l’essere umano</w:t>
      </w:r>
      <w:r w:rsidRPr="00821E42">
        <w:rPr>
          <w:sz w:val="26"/>
          <w:szCs w:val="26"/>
          <w:lang w:val="it-IT"/>
        </w:rPr>
        <w:t xml:space="preserve"> </w:t>
      </w:r>
      <w:r w:rsidR="007B5593" w:rsidRPr="00821E42">
        <w:rPr>
          <w:sz w:val="26"/>
          <w:szCs w:val="26"/>
          <w:lang w:val="it-IT"/>
        </w:rPr>
        <w:t>«</w:t>
      </w:r>
      <w:r w:rsidRPr="00821E42">
        <w:rPr>
          <w:sz w:val="26"/>
          <w:szCs w:val="26"/>
          <w:lang w:val="it-IT"/>
        </w:rPr>
        <w:t>secondo Dio</w:t>
      </w:r>
      <w:r w:rsidR="007B5593" w:rsidRPr="00821E42">
        <w:rPr>
          <w:sz w:val="26"/>
          <w:szCs w:val="26"/>
          <w:lang w:val="it-IT"/>
        </w:rPr>
        <w:t>»</w:t>
      </w:r>
      <w:r w:rsidRPr="00821E42">
        <w:rPr>
          <w:sz w:val="26"/>
          <w:szCs w:val="26"/>
          <w:lang w:val="it-IT"/>
        </w:rPr>
        <w:t>.</w:t>
      </w:r>
    </w:p>
    <w:p w14:paraId="3F0AD0A2" w14:textId="56064E14" w:rsidR="00541202" w:rsidRPr="00821E42" w:rsidRDefault="00541202" w:rsidP="00541202">
      <w:pPr>
        <w:pStyle w:val="Nessunaspaziatura"/>
        <w:rPr>
          <w:sz w:val="26"/>
          <w:szCs w:val="26"/>
          <w:lang w:val="it-IT"/>
        </w:rPr>
      </w:pPr>
      <w:r w:rsidRPr="00821E42">
        <w:rPr>
          <w:sz w:val="26"/>
          <w:szCs w:val="26"/>
          <w:lang w:val="it-IT"/>
        </w:rPr>
        <w:t>Infatti</w:t>
      </w:r>
      <w:r w:rsidR="007B5593" w:rsidRPr="00821E42">
        <w:rPr>
          <w:sz w:val="26"/>
          <w:szCs w:val="26"/>
          <w:lang w:val="it-IT"/>
        </w:rPr>
        <w:t>,</w:t>
      </w:r>
      <w:r w:rsidRPr="00821E42">
        <w:rPr>
          <w:sz w:val="26"/>
          <w:szCs w:val="26"/>
          <w:lang w:val="it-IT"/>
        </w:rPr>
        <w:t xml:space="preserve"> come l’immagine impressa sulla moneta è l’immagine di Cesare</w:t>
      </w:r>
      <w:r w:rsidR="007B5593" w:rsidRPr="00821E42">
        <w:rPr>
          <w:sz w:val="26"/>
          <w:szCs w:val="26"/>
          <w:lang w:val="it-IT"/>
        </w:rPr>
        <w:t>,</w:t>
      </w:r>
      <w:r w:rsidRPr="00821E42">
        <w:rPr>
          <w:sz w:val="26"/>
          <w:szCs w:val="26"/>
          <w:lang w:val="it-IT"/>
        </w:rPr>
        <w:t xml:space="preserve"> così l’immagine di Dio non è impressa in monete o statue ma è impressa nell’</w:t>
      </w:r>
      <w:r w:rsidR="007B5593" w:rsidRPr="00821E42">
        <w:rPr>
          <w:sz w:val="26"/>
          <w:szCs w:val="26"/>
          <w:lang w:val="it-IT"/>
        </w:rPr>
        <w:t>essere umano,</w:t>
      </w:r>
      <w:r w:rsidRPr="00821E42">
        <w:rPr>
          <w:sz w:val="26"/>
          <w:szCs w:val="26"/>
          <w:lang w:val="it-IT"/>
        </w:rPr>
        <w:t xml:space="preserve"> </w:t>
      </w:r>
      <w:r w:rsidR="007B5593" w:rsidRPr="00821E42">
        <w:rPr>
          <w:sz w:val="26"/>
          <w:szCs w:val="26"/>
          <w:lang w:val="it-IT"/>
        </w:rPr>
        <w:t>sono l’uomo e la donna a</w:t>
      </w:r>
      <w:r w:rsidRPr="00821E42">
        <w:rPr>
          <w:sz w:val="26"/>
          <w:szCs w:val="26"/>
          <w:lang w:val="it-IT"/>
        </w:rPr>
        <w:t xml:space="preserve"> porta</w:t>
      </w:r>
      <w:r w:rsidR="007B5593" w:rsidRPr="00821E42">
        <w:rPr>
          <w:sz w:val="26"/>
          <w:szCs w:val="26"/>
          <w:lang w:val="it-IT"/>
        </w:rPr>
        <w:t>re</w:t>
      </w:r>
      <w:r w:rsidRPr="00821E42">
        <w:rPr>
          <w:sz w:val="26"/>
          <w:szCs w:val="26"/>
          <w:lang w:val="it-IT"/>
        </w:rPr>
        <w:t xml:space="preserve"> l’immagine di Dio (Gn 1,26. 27), ed è l’uomo </w:t>
      </w:r>
      <w:r w:rsidR="00BE6F8E" w:rsidRPr="00821E42">
        <w:rPr>
          <w:sz w:val="26"/>
          <w:szCs w:val="26"/>
          <w:lang w:val="it-IT"/>
        </w:rPr>
        <w:t>«</w:t>
      </w:r>
      <w:r w:rsidRPr="00821E42">
        <w:rPr>
          <w:sz w:val="26"/>
          <w:szCs w:val="26"/>
          <w:lang w:val="it-IT"/>
        </w:rPr>
        <w:t>secondo Dio</w:t>
      </w:r>
      <w:r w:rsidR="00BE6F8E" w:rsidRPr="00821E42">
        <w:rPr>
          <w:sz w:val="26"/>
          <w:szCs w:val="26"/>
          <w:lang w:val="it-IT"/>
        </w:rPr>
        <w:t>»</w:t>
      </w:r>
      <w:r w:rsidRPr="00821E42">
        <w:rPr>
          <w:sz w:val="26"/>
          <w:szCs w:val="26"/>
          <w:lang w:val="it-IT"/>
        </w:rPr>
        <w:t xml:space="preserve"> che appartiene a Dio e che Dio si attente come sua proprietà, come sua eredità, come suo tesoro</w:t>
      </w:r>
      <w:r w:rsidR="00BE6F8E" w:rsidRPr="00821E42">
        <w:rPr>
          <w:sz w:val="26"/>
          <w:szCs w:val="26"/>
          <w:lang w:val="it-IT"/>
        </w:rPr>
        <w:t xml:space="preserve">. </w:t>
      </w:r>
      <w:r w:rsidRPr="00821E42">
        <w:rPr>
          <w:sz w:val="26"/>
          <w:szCs w:val="26"/>
          <w:lang w:val="it-IT"/>
        </w:rPr>
        <w:t xml:space="preserve">Gesù quindi </w:t>
      </w:r>
      <w:r w:rsidR="00BE6F8E" w:rsidRPr="00821E42">
        <w:rPr>
          <w:sz w:val="26"/>
          <w:szCs w:val="26"/>
          <w:lang w:val="it-IT"/>
        </w:rPr>
        <w:t>s</w:t>
      </w:r>
      <w:r w:rsidRPr="00821E42">
        <w:rPr>
          <w:sz w:val="26"/>
          <w:szCs w:val="26"/>
          <w:lang w:val="it-IT"/>
        </w:rPr>
        <w:t xml:space="preserve">i fa difensore dei diritti di Dio, ricordandoci ciò che appartiene a Dio: </w:t>
      </w:r>
      <w:r w:rsidRPr="00821E42">
        <w:rPr>
          <w:i/>
          <w:sz w:val="26"/>
          <w:szCs w:val="26"/>
          <w:lang w:val="it-IT"/>
        </w:rPr>
        <w:t>«Rendete dunque a Cesare quello che è di Cesare e a Dio quello che è di Dio»</w:t>
      </w:r>
      <w:r w:rsidRPr="00821E42">
        <w:rPr>
          <w:sz w:val="26"/>
          <w:szCs w:val="26"/>
          <w:lang w:val="it-IT"/>
        </w:rPr>
        <w:t>.</w:t>
      </w:r>
    </w:p>
    <w:p w14:paraId="238B7DD5" w14:textId="53C6EF17" w:rsidR="00541202" w:rsidRPr="00821E42" w:rsidRDefault="00541202" w:rsidP="00541202">
      <w:pPr>
        <w:pStyle w:val="Nessunaspaziatura"/>
        <w:rPr>
          <w:color w:val="000000"/>
          <w:sz w:val="26"/>
          <w:szCs w:val="26"/>
          <w:lang w:val="it-IT"/>
        </w:rPr>
      </w:pPr>
      <w:r w:rsidRPr="00821E42">
        <w:rPr>
          <w:sz w:val="26"/>
          <w:szCs w:val="26"/>
          <w:lang w:val="it-IT"/>
        </w:rPr>
        <w:t>Ma Gesù non è difensore dei diritti di Dio</w:t>
      </w:r>
      <w:r w:rsidR="009728C3" w:rsidRPr="00821E42">
        <w:rPr>
          <w:sz w:val="26"/>
          <w:szCs w:val="26"/>
          <w:lang w:val="it-IT"/>
        </w:rPr>
        <w:t xml:space="preserve"> </w:t>
      </w:r>
      <w:r w:rsidRPr="00821E42">
        <w:rPr>
          <w:sz w:val="26"/>
          <w:szCs w:val="26"/>
          <w:lang w:val="it-IT"/>
        </w:rPr>
        <w:t>solo attraverso queste parole, egli è ciò che dice</w:t>
      </w:r>
      <w:r w:rsidR="009728C3" w:rsidRPr="00821E42">
        <w:rPr>
          <w:sz w:val="26"/>
          <w:szCs w:val="26"/>
          <w:lang w:val="it-IT"/>
        </w:rPr>
        <w:t>,</w:t>
      </w:r>
      <w:r w:rsidRPr="00821E42">
        <w:rPr>
          <w:sz w:val="26"/>
          <w:szCs w:val="26"/>
          <w:lang w:val="it-IT"/>
        </w:rPr>
        <w:t xml:space="preserve"> è lui l’uomo secondo Dio, sul suo volto rifulge in pienezza quell’immagine che Dio si attende restituita da parte dell’uomo, l</w:t>
      </w:r>
      <w:r w:rsidRPr="00821E42">
        <w:rPr>
          <w:i/>
          <w:sz w:val="26"/>
          <w:szCs w:val="26"/>
          <w:lang w:val="it-IT"/>
        </w:rPr>
        <w:t>a gloria divina</w:t>
      </w:r>
      <w:r w:rsidRPr="00821E42">
        <w:rPr>
          <w:sz w:val="26"/>
          <w:szCs w:val="26"/>
          <w:lang w:val="it-IT"/>
        </w:rPr>
        <w:t xml:space="preserve"> rifulge sul suo volto: </w:t>
      </w:r>
      <w:r w:rsidRPr="00821E42">
        <w:rPr>
          <w:i/>
          <w:color w:val="000000"/>
          <w:sz w:val="26"/>
          <w:szCs w:val="26"/>
          <w:lang w:val="it-IT"/>
        </w:rPr>
        <w:t xml:space="preserve">«E Dio che disse: </w:t>
      </w:r>
      <w:r w:rsidRPr="00821E42">
        <w:rPr>
          <w:i/>
          <w:iCs/>
          <w:color w:val="000000"/>
          <w:sz w:val="26"/>
          <w:szCs w:val="26"/>
          <w:lang w:val="it-IT"/>
        </w:rPr>
        <w:t>Rifulga la luce dalle tenebre</w:t>
      </w:r>
      <w:r w:rsidRPr="00821E42">
        <w:rPr>
          <w:i/>
          <w:color w:val="000000"/>
          <w:sz w:val="26"/>
          <w:szCs w:val="26"/>
          <w:lang w:val="it-IT"/>
        </w:rPr>
        <w:t>, rifulse nei nostri cuori, per far risplendere la conoscenza della gloria divina che rifulge sul volto di Cristo»</w:t>
      </w:r>
      <w:r w:rsidRPr="00821E42">
        <w:rPr>
          <w:color w:val="000000"/>
          <w:sz w:val="26"/>
          <w:szCs w:val="26"/>
          <w:lang w:val="it-IT"/>
        </w:rPr>
        <w:t xml:space="preserve"> (2 </w:t>
      </w:r>
      <w:proofErr w:type="spellStart"/>
      <w:r w:rsidRPr="00821E42">
        <w:rPr>
          <w:color w:val="000000"/>
          <w:sz w:val="26"/>
          <w:szCs w:val="26"/>
          <w:lang w:val="it-IT"/>
        </w:rPr>
        <w:t>Cor</w:t>
      </w:r>
      <w:proofErr w:type="spellEnd"/>
      <w:r w:rsidRPr="00821E42">
        <w:rPr>
          <w:color w:val="000000"/>
          <w:sz w:val="26"/>
          <w:szCs w:val="26"/>
          <w:lang w:val="it-IT"/>
        </w:rPr>
        <w:t xml:space="preserve"> 4,6)</w:t>
      </w:r>
      <w:r w:rsidRPr="00821E42">
        <w:rPr>
          <w:sz w:val="26"/>
          <w:szCs w:val="26"/>
          <w:lang w:val="it-IT"/>
        </w:rPr>
        <w:t>.</w:t>
      </w:r>
      <w:r w:rsidR="00B31615" w:rsidRPr="00821E42">
        <w:rPr>
          <w:sz w:val="26"/>
          <w:szCs w:val="26"/>
          <w:lang w:val="it-IT"/>
        </w:rPr>
        <w:t xml:space="preserve"> Gesù</w:t>
      </w:r>
      <w:r w:rsidRPr="00821E42">
        <w:rPr>
          <w:sz w:val="26"/>
          <w:szCs w:val="26"/>
          <w:lang w:val="it-IT"/>
        </w:rPr>
        <w:t xml:space="preserve"> nella sua vita donata ci rivela il mistero di ciò che appartiene a Dio e ci indica la via per restituire a Dio ciò che gli appartiene. In lui anche noi possiamo restituire a Dio </w:t>
      </w:r>
      <w:r w:rsidRPr="00821E42">
        <w:rPr>
          <w:i/>
          <w:sz w:val="26"/>
          <w:szCs w:val="26"/>
          <w:lang w:val="it-IT"/>
        </w:rPr>
        <w:t>la sua immagine</w:t>
      </w:r>
      <w:r w:rsidRPr="00821E42">
        <w:rPr>
          <w:sz w:val="26"/>
          <w:szCs w:val="26"/>
          <w:lang w:val="it-IT"/>
        </w:rPr>
        <w:t xml:space="preserve"> in noi. </w:t>
      </w:r>
      <w:r w:rsidRPr="00821E42">
        <w:rPr>
          <w:i/>
          <w:color w:val="000000"/>
          <w:sz w:val="26"/>
          <w:szCs w:val="26"/>
          <w:lang w:val="it-IT"/>
        </w:rPr>
        <w:t>«Il suo sangue… purificherà la nostra coscienza dalla opere morte, per servire il Dio vivente?»</w:t>
      </w:r>
      <w:r w:rsidRPr="00821E42">
        <w:rPr>
          <w:color w:val="000000"/>
          <w:sz w:val="26"/>
          <w:szCs w:val="26"/>
          <w:lang w:val="it-IT"/>
        </w:rPr>
        <w:t xml:space="preserve"> (Eb 9,14).</w:t>
      </w:r>
    </w:p>
    <w:p w14:paraId="39670D53" w14:textId="7B4C6587" w:rsidR="00541202" w:rsidRPr="00821E42" w:rsidRDefault="00541202" w:rsidP="00541202">
      <w:pPr>
        <w:pStyle w:val="Nessunaspaziatura"/>
        <w:rPr>
          <w:sz w:val="26"/>
          <w:szCs w:val="26"/>
          <w:lang w:val="it-IT"/>
        </w:rPr>
      </w:pPr>
      <w:r w:rsidRPr="00821E42">
        <w:rPr>
          <w:sz w:val="26"/>
          <w:szCs w:val="26"/>
          <w:lang w:val="it-IT"/>
        </w:rPr>
        <w:t xml:space="preserve">Le parole di Gesù e il suo </w:t>
      </w:r>
      <w:r w:rsidR="00B55C59" w:rsidRPr="00821E42">
        <w:rPr>
          <w:sz w:val="26"/>
          <w:szCs w:val="26"/>
          <w:lang w:val="it-IT"/>
        </w:rPr>
        <w:t>«</w:t>
      </w:r>
      <w:r w:rsidRPr="00821E42">
        <w:rPr>
          <w:sz w:val="26"/>
          <w:szCs w:val="26"/>
          <w:lang w:val="it-IT"/>
        </w:rPr>
        <w:t>passare in mezzo a noi</w:t>
      </w:r>
      <w:r w:rsidR="00B55C59" w:rsidRPr="00821E42">
        <w:rPr>
          <w:sz w:val="26"/>
          <w:szCs w:val="26"/>
          <w:lang w:val="it-IT"/>
        </w:rPr>
        <w:t>»</w:t>
      </w:r>
      <w:r w:rsidRPr="00821E42">
        <w:rPr>
          <w:sz w:val="26"/>
          <w:szCs w:val="26"/>
          <w:lang w:val="it-IT"/>
        </w:rPr>
        <w:t xml:space="preserve"> non sono quindi la legittimazione di nessun potere ma l’affermazione dei diritti di Dio</w:t>
      </w:r>
      <w:r w:rsidR="00B55C59" w:rsidRPr="00821E42">
        <w:rPr>
          <w:sz w:val="26"/>
          <w:szCs w:val="26"/>
          <w:lang w:val="it-IT"/>
        </w:rPr>
        <w:t>,</w:t>
      </w:r>
      <w:r w:rsidRPr="00821E42">
        <w:rPr>
          <w:sz w:val="26"/>
          <w:szCs w:val="26"/>
          <w:lang w:val="it-IT"/>
        </w:rPr>
        <w:t xml:space="preserve"> quindi la messa in crisi</w:t>
      </w:r>
      <w:r w:rsidR="00065BEF" w:rsidRPr="00821E42">
        <w:rPr>
          <w:sz w:val="26"/>
          <w:szCs w:val="26"/>
          <w:lang w:val="it-IT"/>
        </w:rPr>
        <w:t xml:space="preserve"> radicale</w:t>
      </w:r>
      <w:r w:rsidRPr="00821E42">
        <w:rPr>
          <w:sz w:val="26"/>
          <w:szCs w:val="26"/>
          <w:lang w:val="it-IT"/>
        </w:rPr>
        <w:t xml:space="preserve"> di ogni </w:t>
      </w:r>
      <w:r w:rsidRPr="00821E42">
        <w:rPr>
          <w:sz w:val="26"/>
          <w:szCs w:val="26"/>
          <w:lang w:val="it-IT"/>
        </w:rPr>
        <w:lastRenderedPageBreak/>
        <w:t>signoria (Col 2,15) dell’uomo sull’uomo che</w:t>
      </w:r>
      <w:r w:rsidR="00065BEF" w:rsidRPr="00821E42">
        <w:rPr>
          <w:sz w:val="26"/>
          <w:szCs w:val="26"/>
          <w:lang w:val="it-IT"/>
        </w:rPr>
        <w:t xml:space="preserve"> in fondo</w:t>
      </w:r>
      <w:r w:rsidRPr="00821E42">
        <w:rPr>
          <w:sz w:val="26"/>
          <w:szCs w:val="26"/>
          <w:lang w:val="it-IT"/>
        </w:rPr>
        <w:t xml:space="preserve"> è idolatria.</w:t>
      </w:r>
    </w:p>
    <w:p w14:paraId="417704CA" w14:textId="565A8315" w:rsidR="00541202" w:rsidRPr="00821E42" w:rsidRDefault="00541202" w:rsidP="00541202">
      <w:pPr>
        <w:pStyle w:val="Nessunaspaziatura"/>
        <w:rPr>
          <w:sz w:val="26"/>
          <w:szCs w:val="26"/>
          <w:lang w:val="it-IT"/>
        </w:rPr>
      </w:pPr>
      <w:r w:rsidRPr="00821E42">
        <w:rPr>
          <w:sz w:val="26"/>
          <w:szCs w:val="26"/>
          <w:lang w:val="it-IT"/>
        </w:rPr>
        <w:t>La</w:t>
      </w:r>
      <w:r w:rsidR="00065BEF" w:rsidRPr="00821E42">
        <w:rPr>
          <w:sz w:val="26"/>
          <w:szCs w:val="26"/>
          <w:lang w:val="it-IT"/>
        </w:rPr>
        <w:t xml:space="preserve"> </w:t>
      </w:r>
      <w:r w:rsidRPr="00821E42">
        <w:rPr>
          <w:sz w:val="26"/>
          <w:szCs w:val="26"/>
          <w:lang w:val="it-IT"/>
        </w:rPr>
        <w:t>difesa dei diritti di Dio, diviene difesa dell’uomo, invito a scoprire la sua verità più profonda</w:t>
      </w:r>
      <w:r w:rsidR="007A11D8" w:rsidRPr="00821E42">
        <w:rPr>
          <w:sz w:val="26"/>
          <w:szCs w:val="26"/>
          <w:lang w:val="it-IT"/>
        </w:rPr>
        <w:t>:</w:t>
      </w:r>
      <w:r w:rsidRPr="00821E42">
        <w:rPr>
          <w:sz w:val="26"/>
          <w:szCs w:val="26"/>
          <w:lang w:val="it-IT"/>
        </w:rPr>
        <w:t xml:space="preserve"> scoperta di un servizio che rende liberi</w:t>
      </w:r>
      <w:r w:rsidR="007A11D8" w:rsidRPr="00821E42">
        <w:rPr>
          <w:sz w:val="26"/>
          <w:szCs w:val="26"/>
          <w:lang w:val="it-IT"/>
        </w:rPr>
        <w:t>,</w:t>
      </w:r>
      <w:r w:rsidRPr="00821E42">
        <w:rPr>
          <w:sz w:val="26"/>
          <w:szCs w:val="26"/>
          <w:lang w:val="it-IT"/>
        </w:rPr>
        <w:t xml:space="preserve"> perché quando l’uomo scopre Dio egli acquista anche la propria libertà. Ogni autentica difesa dei diritti di Dio è autentica difesa dell’uomo, mentre ogni difesa di Dio che umilia l’uomo o si presenta come contro di lui e in realtà difesa di un idolo e non del Dio vivente.</w:t>
      </w:r>
    </w:p>
    <w:p w14:paraId="322D732B" w14:textId="14A81490" w:rsidR="008521B6" w:rsidRDefault="008521B6" w:rsidP="000209ED"/>
    <w:p w14:paraId="0F2986EC" w14:textId="106904FC" w:rsidR="008521B6" w:rsidRPr="00D3244A" w:rsidRDefault="008521B6" w:rsidP="000209ED">
      <w:r>
        <w:t>Matteo Ferrari, Monaco di Camaldoli</w:t>
      </w:r>
    </w:p>
    <w:sectPr w:rsidR="008521B6" w:rsidRPr="00D3244A" w:rsidSect="0096026F">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F4"/>
    <w:rsid w:val="000209ED"/>
    <w:rsid w:val="00022BC1"/>
    <w:rsid w:val="000231F7"/>
    <w:rsid w:val="00056188"/>
    <w:rsid w:val="00061101"/>
    <w:rsid w:val="00065BEF"/>
    <w:rsid w:val="000660D8"/>
    <w:rsid w:val="00071083"/>
    <w:rsid w:val="00081B52"/>
    <w:rsid w:val="000900E0"/>
    <w:rsid w:val="000A321A"/>
    <w:rsid w:val="000C1FB9"/>
    <w:rsid w:val="000D3CF5"/>
    <w:rsid w:val="000E216F"/>
    <w:rsid w:val="000F10C5"/>
    <w:rsid w:val="000F5C5B"/>
    <w:rsid w:val="001008AF"/>
    <w:rsid w:val="0010582D"/>
    <w:rsid w:val="00111BE1"/>
    <w:rsid w:val="00114FA3"/>
    <w:rsid w:val="00124F15"/>
    <w:rsid w:val="001419CF"/>
    <w:rsid w:val="001442BB"/>
    <w:rsid w:val="001532E4"/>
    <w:rsid w:val="001A78B7"/>
    <w:rsid w:val="001B1B37"/>
    <w:rsid w:val="001D18B2"/>
    <w:rsid w:val="00204024"/>
    <w:rsid w:val="00215FE7"/>
    <w:rsid w:val="002204B0"/>
    <w:rsid w:val="00222DD9"/>
    <w:rsid w:val="0024351E"/>
    <w:rsid w:val="002631E4"/>
    <w:rsid w:val="002715C8"/>
    <w:rsid w:val="002779ED"/>
    <w:rsid w:val="0028687A"/>
    <w:rsid w:val="00293AA4"/>
    <w:rsid w:val="002C56BF"/>
    <w:rsid w:val="002E3522"/>
    <w:rsid w:val="002E7EA6"/>
    <w:rsid w:val="00330FBD"/>
    <w:rsid w:val="00335DB1"/>
    <w:rsid w:val="003373D2"/>
    <w:rsid w:val="003534E3"/>
    <w:rsid w:val="003804AF"/>
    <w:rsid w:val="003B5D74"/>
    <w:rsid w:val="003B7094"/>
    <w:rsid w:val="003F6488"/>
    <w:rsid w:val="004000BE"/>
    <w:rsid w:val="00405A9A"/>
    <w:rsid w:val="0041459E"/>
    <w:rsid w:val="00417204"/>
    <w:rsid w:val="00422897"/>
    <w:rsid w:val="00427112"/>
    <w:rsid w:val="004425D0"/>
    <w:rsid w:val="0044359B"/>
    <w:rsid w:val="004626EF"/>
    <w:rsid w:val="0047539A"/>
    <w:rsid w:val="004756A0"/>
    <w:rsid w:val="0047573B"/>
    <w:rsid w:val="0047625C"/>
    <w:rsid w:val="004806C9"/>
    <w:rsid w:val="004962C4"/>
    <w:rsid w:val="004C56C4"/>
    <w:rsid w:val="004C62D1"/>
    <w:rsid w:val="004D2D2A"/>
    <w:rsid w:val="004D7509"/>
    <w:rsid w:val="004E58E6"/>
    <w:rsid w:val="00502763"/>
    <w:rsid w:val="00536AA6"/>
    <w:rsid w:val="00537BCE"/>
    <w:rsid w:val="00541202"/>
    <w:rsid w:val="00542E77"/>
    <w:rsid w:val="00557904"/>
    <w:rsid w:val="00570F66"/>
    <w:rsid w:val="00573AD0"/>
    <w:rsid w:val="00574285"/>
    <w:rsid w:val="00576807"/>
    <w:rsid w:val="00577215"/>
    <w:rsid w:val="00583001"/>
    <w:rsid w:val="00585797"/>
    <w:rsid w:val="00590C64"/>
    <w:rsid w:val="00595427"/>
    <w:rsid w:val="005A0C9E"/>
    <w:rsid w:val="005A0D1D"/>
    <w:rsid w:val="005A79EF"/>
    <w:rsid w:val="005B295B"/>
    <w:rsid w:val="005B5B0B"/>
    <w:rsid w:val="005F4F5E"/>
    <w:rsid w:val="006450B3"/>
    <w:rsid w:val="00652B81"/>
    <w:rsid w:val="00654654"/>
    <w:rsid w:val="00660744"/>
    <w:rsid w:val="00664885"/>
    <w:rsid w:val="00666DAB"/>
    <w:rsid w:val="006764DD"/>
    <w:rsid w:val="00693B0E"/>
    <w:rsid w:val="00693F15"/>
    <w:rsid w:val="006A0676"/>
    <w:rsid w:val="006B5224"/>
    <w:rsid w:val="006F0B6C"/>
    <w:rsid w:val="007071D9"/>
    <w:rsid w:val="00713CE2"/>
    <w:rsid w:val="0071764A"/>
    <w:rsid w:val="00723A58"/>
    <w:rsid w:val="00730E73"/>
    <w:rsid w:val="007348BF"/>
    <w:rsid w:val="00736C70"/>
    <w:rsid w:val="007508AC"/>
    <w:rsid w:val="00774A96"/>
    <w:rsid w:val="00774DF0"/>
    <w:rsid w:val="00785590"/>
    <w:rsid w:val="00785FCD"/>
    <w:rsid w:val="007955C9"/>
    <w:rsid w:val="007A11D8"/>
    <w:rsid w:val="007A3B10"/>
    <w:rsid w:val="007B5593"/>
    <w:rsid w:val="007C6CB8"/>
    <w:rsid w:val="007D060D"/>
    <w:rsid w:val="007D28C7"/>
    <w:rsid w:val="007D776E"/>
    <w:rsid w:val="007F7350"/>
    <w:rsid w:val="007F75A3"/>
    <w:rsid w:val="008154AD"/>
    <w:rsid w:val="00821E42"/>
    <w:rsid w:val="00826917"/>
    <w:rsid w:val="00835B86"/>
    <w:rsid w:val="00836EA8"/>
    <w:rsid w:val="0084230C"/>
    <w:rsid w:val="00843A1C"/>
    <w:rsid w:val="008521B6"/>
    <w:rsid w:val="00854855"/>
    <w:rsid w:val="00855E33"/>
    <w:rsid w:val="00861420"/>
    <w:rsid w:val="00864FEE"/>
    <w:rsid w:val="00877906"/>
    <w:rsid w:val="0088524C"/>
    <w:rsid w:val="00892E0F"/>
    <w:rsid w:val="008930FC"/>
    <w:rsid w:val="008C6A2C"/>
    <w:rsid w:val="008E3F8E"/>
    <w:rsid w:val="0090352B"/>
    <w:rsid w:val="00912831"/>
    <w:rsid w:val="009425D4"/>
    <w:rsid w:val="009454FD"/>
    <w:rsid w:val="0096026F"/>
    <w:rsid w:val="0097197A"/>
    <w:rsid w:val="009728C3"/>
    <w:rsid w:val="009C242F"/>
    <w:rsid w:val="009D08AF"/>
    <w:rsid w:val="009E3E68"/>
    <w:rsid w:val="009E5C7B"/>
    <w:rsid w:val="009F4CD5"/>
    <w:rsid w:val="00A16ED6"/>
    <w:rsid w:val="00A238C8"/>
    <w:rsid w:val="00A24943"/>
    <w:rsid w:val="00A27262"/>
    <w:rsid w:val="00A32C6F"/>
    <w:rsid w:val="00A642F1"/>
    <w:rsid w:val="00A76BC1"/>
    <w:rsid w:val="00AD1AC4"/>
    <w:rsid w:val="00AF33DD"/>
    <w:rsid w:val="00B10580"/>
    <w:rsid w:val="00B31615"/>
    <w:rsid w:val="00B37F78"/>
    <w:rsid w:val="00B51D14"/>
    <w:rsid w:val="00B55C59"/>
    <w:rsid w:val="00B70BE1"/>
    <w:rsid w:val="00BB30A8"/>
    <w:rsid w:val="00BE6F8E"/>
    <w:rsid w:val="00BF3E19"/>
    <w:rsid w:val="00BF46AF"/>
    <w:rsid w:val="00C13D28"/>
    <w:rsid w:val="00C26414"/>
    <w:rsid w:val="00C508B9"/>
    <w:rsid w:val="00C8389C"/>
    <w:rsid w:val="00C83A11"/>
    <w:rsid w:val="00C8694B"/>
    <w:rsid w:val="00CA782C"/>
    <w:rsid w:val="00CD62E2"/>
    <w:rsid w:val="00CE2603"/>
    <w:rsid w:val="00CE4B51"/>
    <w:rsid w:val="00D3244A"/>
    <w:rsid w:val="00D54613"/>
    <w:rsid w:val="00D86B09"/>
    <w:rsid w:val="00D94D94"/>
    <w:rsid w:val="00DA1EAE"/>
    <w:rsid w:val="00DA70B4"/>
    <w:rsid w:val="00DB455E"/>
    <w:rsid w:val="00DD606C"/>
    <w:rsid w:val="00DE33F3"/>
    <w:rsid w:val="00DE4893"/>
    <w:rsid w:val="00DF0EEC"/>
    <w:rsid w:val="00E237F4"/>
    <w:rsid w:val="00E34F39"/>
    <w:rsid w:val="00E35461"/>
    <w:rsid w:val="00E443A6"/>
    <w:rsid w:val="00E619C5"/>
    <w:rsid w:val="00E64D94"/>
    <w:rsid w:val="00E72A06"/>
    <w:rsid w:val="00E72F99"/>
    <w:rsid w:val="00E7611A"/>
    <w:rsid w:val="00E87771"/>
    <w:rsid w:val="00EB5D0F"/>
    <w:rsid w:val="00EE085F"/>
    <w:rsid w:val="00EE0DDB"/>
    <w:rsid w:val="00F0332E"/>
    <w:rsid w:val="00F057A2"/>
    <w:rsid w:val="00F108CD"/>
    <w:rsid w:val="00F21677"/>
    <w:rsid w:val="00F26BB3"/>
    <w:rsid w:val="00F27770"/>
    <w:rsid w:val="00F47FBC"/>
    <w:rsid w:val="00F63043"/>
    <w:rsid w:val="00FC38AD"/>
    <w:rsid w:val="00FC524B"/>
    <w:rsid w:val="00FE22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01E5"/>
  <w15:chartTrackingRefBased/>
  <w15:docId w15:val="{C7617CC9-6E4E-4BBB-B756-9770396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FA3"/>
    <w:pPr>
      <w:jc w:val="both"/>
    </w:pPr>
    <w:rPr>
      <w:sz w:val="24"/>
      <w:szCs w:val="24"/>
      <w:lang w:val="en-US" w:bidi="he-IL"/>
    </w:rPr>
  </w:style>
  <w:style w:type="paragraph" w:styleId="Titolo1">
    <w:name w:val="heading 1"/>
    <w:basedOn w:val="Normale"/>
    <w:next w:val="Normale"/>
    <w:link w:val="Titolo1Carattere"/>
    <w:uiPriority w:val="99"/>
    <w:qFormat/>
    <w:rsid w:val="00114FA3"/>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114FA3"/>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114FA3"/>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114FA3"/>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114FA3"/>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114FA3"/>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114FA3"/>
    <w:pPr>
      <w:spacing w:before="240" w:after="60"/>
      <w:outlineLvl w:val="6"/>
    </w:pPr>
    <w:rPr>
      <w:lang w:val="it-IT" w:bidi="ar-SA"/>
    </w:rPr>
  </w:style>
  <w:style w:type="paragraph" w:styleId="Titolo8">
    <w:name w:val="heading 8"/>
    <w:basedOn w:val="Normale"/>
    <w:next w:val="Normale"/>
    <w:link w:val="Titolo8Carattere"/>
    <w:uiPriority w:val="99"/>
    <w:qFormat/>
    <w:rsid w:val="00114FA3"/>
    <w:pPr>
      <w:spacing w:before="240" w:after="60"/>
      <w:outlineLvl w:val="7"/>
    </w:pPr>
    <w:rPr>
      <w:i/>
      <w:iCs/>
      <w:lang w:val="it-IT" w:bidi="ar-SA"/>
    </w:rPr>
  </w:style>
  <w:style w:type="paragraph" w:styleId="Titolo9">
    <w:name w:val="heading 9"/>
    <w:basedOn w:val="Normale"/>
    <w:next w:val="Normale"/>
    <w:link w:val="Titolo9Carattere"/>
    <w:uiPriority w:val="99"/>
    <w:qFormat/>
    <w:rsid w:val="00114FA3"/>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324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244A"/>
    <w:rPr>
      <w:rFonts w:ascii="Segoe UI" w:hAnsi="Segoe UI" w:cs="Segoe UI"/>
      <w:sz w:val="18"/>
      <w:szCs w:val="18"/>
    </w:rPr>
  </w:style>
  <w:style w:type="character" w:customStyle="1" w:styleId="Titolo1Carattere">
    <w:name w:val="Titolo 1 Carattere"/>
    <w:basedOn w:val="Carpredefinitoparagrafo"/>
    <w:link w:val="Titolo1"/>
    <w:uiPriority w:val="99"/>
    <w:rsid w:val="00114FA3"/>
    <w:rPr>
      <w:b/>
      <w:bCs/>
      <w:kern w:val="32"/>
      <w:sz w:val="24"/>
      <w:szCs w:val="24"/>
    </w:rPr>
  </w:style>
  <w:style w:type="character" w:customStyle="1" w:styleId="Titolo2Carattere">
    <w:name w:val="Titolo 2 Carattere"/>
    <w:basedOn w:val="Carpredefinitoparagrafo"/>
    <w:link w:val="Titolo2"/>
    <w:uiPriority w:val="99"/>
    <w:rsid w:val="00114FA3"/>
    <w:rPr>
      <w:bCs/>
      <w:i/>
      <w:iCs/>
      <w:sz w:val="24"/>
      <w:szCs w:val="24"/>
    </w:rPr>
  </w:style>
  <w:style w:type="character" w:customStyle="1" w:styleId="Titolo3Carattere">
    <w:name w:val="Titolo 3 Carattere"/>
    <w:basedOn w:val="Carpredefinitoparagrafo"/>
    <w:link w:val="Titolo3"/>
    <w:uiPriority w:val="99"/>
    <w:rsid w:val="00114FA3"/>
    <w:rPr>
      <w:b/>
      <w:bCs/>
      <w:sz w:val="26"/>
      <w:szCs w:val="26"/>
    </w:rPr>
  </w:style>
  <w:style w:type="character" w:customStyle="1" w:styleId="Titolo4Carattere">
    <w:name w:val="Titolo 4 Carattere"/>
    <w:basedOn w:val="Carpredefinitoparagrafo"/>
    <w:link w:val="Titolo4"/>
    <w:uiPriority w:val="99"/>
    <w:rsid w:val="00114FA3"/>
    <w:rPr>
      <w:b/>
      <w:bCs/>
      <w:sz w:val="28"/>
      <w:szCs w:val="28"/>
    </w:rPr>
  </w:style>
  <w:style w:type="character" w:customStyle="1" w:styleId="Titolo5Carattere">
    <w:name w:val="Titolo 5 Carattere"/>
    <w:basedOn w:val="Carpredefinitoparagrafo"/>
    <w:link w:val="Titolo5"/>
    <w:uiPriority w:val="99"/>
    <w:rsid w:val="00114FA3"/>
    <w:rPr>
      <w:b/>
      <w:bCs/>
      <w:i/>
      <w:iCs/>
      <w:sz w:val="26"/>
      <w:szCs w:val="26"/>
    </w:rPr>
  </w:style>
  <w:style w:type="character" w:customStyle="1" w:styleId="Titolo6Carattere">
    <w:name w:val="Titolo 6 Carattere"/>
    <w:basedOn w:val="Carpredefinitoparagrafo"/>
    <w:link w:val="Titolo6"/>
    <w:uiPriority w:val="99"/>
    <w:rsid w:val="00114FA3"/>
    <w:rPr>
      <w:b/>
      <w:bCs/>
    </w:rPr>
  </w:style>
  <w:style w:type="character" w:customStyle="1" w:styleId="Titolo7Carattere">
    <w:name w:val="Titolo 7 Carattere"/>
    <w:basedOn w:val="Carpredefinitoparagrafo"/>
    <w:link w:val="Titolo7"/>
    <w:uiPriority w:val="99"/>
    <w:rsid w:val="00114FA3"/>
    <w:rPr>
      <w:sz w:val="24"/>
      <w:szCs w:val="24"/>
    </w:rPr>
  </w:style>
  <w:style w:type="character" w:customStyle="1" w:styleId="Titolo8Carattere">
    <w:name w:val="Titolo 8 Carattere"/>
    <w:basedOn w:val="Carpredefinitoparagrafo"/>
    <w:link w:val="Titolo8"/>
    <w:uiPriority w:val="99"/>
    <w:rsid w:val="00114FA3"/>
    <w:rPr>
      <w:i/>
      <w:iCs/>
      <w:sz w:val="24"/>
      <w:szCs w:val="24"/>
    </w:rPr>
  </w:style>
  <w:style w:type="character" w:customStyle="1" w:styleId="Titolo9Carattere">
    <w:name w:val="Titolo 9 Carattere"/>
    <w:basedOn w:val="Carpredefinitoparagrafo"/>
    <w:link w:val="Titolo9"/>
    <w:uiPriority w:val="99"/>
    <w:rsid w:val="00114FA3"/>
  </w:style>
  <w:style w:type="paragraph" w:styleId="Titolo">
    <w:name w:val="Title"/>
    <w:basedOn w:val="Normale"/>
    <w:next w:val="Normale"/>
    <w:link w:val="TitoloCarattere"/>
    <w:uiPriority w:val="99"/>
    <w:qFormat/>
    <w:rsid w:val="00114FA3"/>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114FA3"/>
    <w:rPr>
      <w:b/>
      <w:bCs/>
      <w:kern w:val="28"/>
      <w:sz w:val="32"/>
      <w:szCs w:val="32"/>
    </w:rPr>
  </w:style>
  <w:style w:type="paragraph" w:styleId="Sottotitolo">
    <w:name w:val="Subtitle"/>
    <w:basedOn w:val="Paragrafoelenco"/>
    <w:next w:val="Normale"/>
    <w:link w:val="SottotitoloCarattere"/>
    <w:uiPriority w:val="99"/>
    <w:qFormat/>
    <w:rsid w:val="00114FA3"/>
    <w:pPr>
      <w:ind w:left="0"/>
      <w:jc w:val="center"/>
    </w:pPr>
    <w:rPr>
      <w:i/>
      <w:lang w:val="it-IT" w:bidi="ar-SA"/>
    </w:rPr>
  </w:style>
  <w:style w:type="character" w:customStyle="1" w:styleId="SottotitoloCarattere">
    <w:name w:val="Sottotitolo Carattere"/>
    <w:basedOn w:val="Carpredefinitoparagrafo"/>
    <w:link w:val="Sottotitolo"/>
    <w:uiPriority w:val="99"/>
    <w:rsid w:val="00114FA3"/>
    <w:rPr>
      <w:i/>
      <w:sz w:val="24"/>
      <w:szCs w:val="24"/>
    </w:rPr>
  </w:style>
  <w:style w:type="paragraph" w:styleId="Paragrafoelenco">
    <w:name w:val="List Paragraph"/>
    <w:basedOn w:val="Normale"/>
    <w:uiPriority w:val="34"/>
    <w:qFormat/>
    <w:rsid w:val="00114FA3"/>
    <w:pPr>
      <w:ind w:left="720"/>
      <w:contextualSpacing/>
    </w:pPr>
  </w:style>
  <w:style w:type="character" w:styleId="Enfasigrassetto">
    <w:name w:val="Strong"/>
    <w:basedOn w:val="Carpredefinitoparagrafo"/>
    <w:uiPriority w:val="99"/>
    <w:qFormat/>
    <w:rsid w:val="00114FA3"/>
    <w:rPr>
      <w:rFonts w:cs="Times New Roman"/>
      <w:b/>
      <w:bCs/>
    </w:rPr>
  </w:style>
  <w:style w:type="character" w:styleId="Enfasicorsivo">
    <w:name w:val="Emphasis"/>
    <w:basedOn w:val="Carpredefinitoparagrafo"/>
    <w:uiPriority w:val="99"/>
    <w:qFormat/>
    <w:rsid w:val="00114FA3"/>
    <w:rPr>
      <w:rFonts w:ascii="Garamond" w:hAnsi="Garamond" w:cs="Times New Roman"/>
      <w:b/>
      <w:i/>
      <w:iCs/>
    </w:rPr>
  </w:style>
  <w:style w:type="paragraph" w:styleId="Nessunaspaziatura">
    <w:name w:val="No Spacing"/>
    <w:basedOn w:val="Normale"/>
    <w:link w:val="NessunaspaziaturaCarattere"/>
    <w:uiPriority w:val="1"/>
    <w:qFormat/>
    <w:rsid w:val="00114FA3"/>
    <w:rPr>
      <w:szCs w:val="32"/>
    </w:rPr>
  </w:style>
  <w:style w:type="paragraph" w:styleId="Citazione">
    <w:name w:val="Quote"/>
    <w:basedOn w:val="Normale"/>
    <w:next w:val="Normale"/>
    <w:link w:val="CitazioneCarattere"/>
    <w:uiPriority w:val="99"/>
    <w:qFormat/>
    <w:rsid w:val="00114FA3"/>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114FA3"/>
    <w:rPr>
      <w:sz w:val="24"/>
      <w:szCs w:val="24"/>
    </w:rPr>
  </w:style>
  <w:style w:type="paragraph" w:styleId="Citazioneintensa">
    <w:name w:val="Intense Quote"/>
    <w:basedOn w:val="Normale"/>
    <w:next w:val="Normale"/>
    <w:link w:val="CitazioneintensaCarattere"/>
    <w:uiPriority w:val="99"/>
    <w:qFormat/>
    <w:rsid w:val="00114FA3"/>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114FA3"/>
    <w:rPr>
      <w:b/>
      <w:i/>
      <w:sz w:val="24"/>
    </w:rPr>
  </w:style>
  <w:style w:type="character" w:styleId="Enfasidelicata">
    <w:name w:val="Subtle Emphasis"/>
    <w:basedOn w:val="Carpredefinitoparagrafo"/>
    <w:uiPriority w:val="99"/>
    <w:qFormat/>
    <w:rsid w:val="00114FA3"/>
    <w:rPr>
      <w:i/>
      <w:color w:val="5A5A5A"/>
    </w:rPr>
  </w:style>
  <w:style w:type="character" w:styleId="Enfasiintensa">
    <w:name w:val="Intense Emphasis"/>
    <w:basedOn w:val="Carpredefinitoparagrafo"/>
    <w:uiPriority w:val="99"/>
    <w:qFormat/>
    <w:rsid w:val="00114FA3"/>
    <w:rPr>
      <w:rFonts w:cs="Times New Roman"/>
      <w:b/>
      <w:i/>
      <w:sz w:val="24"/>
      <w:szCs w:val="24"/>
      <w:u w:val="single"/>
    </w:rPr>
  </w:style>
  <w:style w:type="character" w:styleId="Riferimentodelicato">
    <w:name w:val="Subtle Reference"/>
    <w:basedOn w:val="Carpredefinitoparagrafo"/>
    <w:uiPriority w:val="99"/>
    <w:qFormat/>
    <w:rsid w:val="00114FA3"/>
    <w:rPr>
      <w:rFonts w:cs="Times New Roman"/>
      <w:sz w:val="24"/>
      <w:szCs w:val="24"/>
      <w:u w:val="single"/>
    </w:rPr>
  </w:style>
  <w:style w:type="character" w:styleId="Riferimentointenso">
    <w:name w:val="Intense Reference"/>
    <w:basedOn w:val="Carpredefinitoparagrafo"/>
    <w:uiPriority w:val="99"/>
    <w:qFormat/>
    <w:rsid w:val="00114FA3"/>
    <w:rPr>
      <w:rFonts w:cs="Times New Roman"/>
      <w:b/>
      <w:sz w:val="24"/>
      <w:u w:val="single"/>
    </w:rPr>
  </w:style>
  <w:style w:type="character" w:styleId="Titolodellibro">
    <w:name w:val="Book Title"/>
    <w:basedOn w:val="Carpredefinitoparagrafo"/>
    <w:uiPriority w:val="99"/>
    <w:qFormat/>
    <w:rsid w:val="00114FA3"/>
    <w:rPr>
      <w:rFonts w:ascii="Garamond" w:hAnsi="Garamond" w:cs="Times New Roman"/>
      <w:b/>
      <w:i/>
      <w:sz w:val="24"/>
      <w:szCs w:val="24"/>
    </w:rPr>
  </w:style>
  <w:style w:type="paragraph" w:styleId="Titolosommario">
    <w:name w:val="TOC Heading"/>
    <w:basedOn w:val="Titolo1"/>
    <w:next w:val="Normale"/>
    <w:uiPriority w:val="99"/>
    <w:qFormat/>
    <w:rsid w:val="00114FA3"/>
    <w:pPr>
      <w:outlineLvl w:val="9"/>
    </w:pPr>
    <w:rPr>
      <w:lang w:bidi="he-IL"/>
    </w:rPr>
  </w:style>
  <w:style w:type="character" w:customStyle="1" w:styleId="NessunaspaziaturaCarattere">
    <w:name w:val="Nessuna spaziatura Carattere"/>
    <w:basedOn w:val="Carpredefinitoparagrafo"/>
    <w:link w:val="Nessunaspaziatura"/>
    <w:uiPriority w:val="1"/>
    <w:rsid w:val="00541202"/>
    <w:rPr>
      <w:sz w:val="24"/>
      <w:szCs w:val="32"/>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610</Words>
  <Characters>3481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matteoosb</dc:creator>
  <cp:keywords/>
  <dc:description/>
  <cp:lastModifiedBy>Matteo Ferrari</cp:lastModifiedBy>
  <cp:revision>22</cp:revision>
  <cp:lastPrinted>2016-05-21T21:42:00Z</cp:lastPrinted>
  <dcterms:created xsi:type="dcterms:W3CDTF">2020-06-02T07:02:00Z</dcterms:created>
  <dcterms:modified xsi:type="dcterms:W3CDTF">2020-06-02T07:16:00Z</dcterms:modified>
</cp:coreProperties>
</file>